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55" w:rsidRDefault="000E6F55" w:rsidP="00803B4C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４</w:t>
      </w:r>
      <w:r>
        <w:rPr>
          <w:szCs w:val="21"/>
        </w:rPr>
        <w:t xml:space="preserve">　指導案例</w:t>
      </w:r>
    </w:p>
    <w:p w:rsidR="00891FDF" w:rsidRDefault="001051BA" w:rsidP="000E6F55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学んで</w:t>
      </w:r>
      <w:r>
        <w:rPr>
          <w:szCs w:val="21"/>
        </w:rPr>
        <w:t>防ごう</w:t>
      </w:r>
      <w:r w:rsidR="00803B4C">
        <w:rPr>
          <w:szCs w:val="21"/>
        </w:rPr>
        <w:t>，</w:t>
      </w:r>
      <w:r>
        <w:rPr>
          <w:szCs w:val="21"/>
        </w:rPr>
        <w:t>消費者トラブル</w:t>
      </w:r>
      <w:r>
        <w:rPr>
          <w:rFonts w:hint="eastAsia"/>
          <w:szCs w:val="21"/>
        </w:rPr>
        <w:t>（本時４</w:t>
      </w:r>
      <w:r w:rsidR="00D02C93">
        <w:rPr>
          <w:rFonts w:hint="eastAsia"/>
          <w:szCs w:val="21"/>
        </w:rPr>
        <w:t>／</w:t>
      </w:r>
      <w:r w:rsidR="00D02C93">
        <w:rPr>
          <w:szCs w:val="21"/>
        </w:rPr>
        <w:t>６</w:t>
      </w:r>
      <w:r w:rsidR="00D02C93">
        <w:rPr>
          <w:rFonts w:hint="eastAsia"/>
          <w:szCs w:val="21"/>
        </w:rPr>
        <w:t>）</w:t>
      </w:r>
    </w:p>
    <w:p w:rsidR="00891FDF" w:rsidRDefault="00891FDF" w:rsidP="00891FDF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880294">
        <w:rPr>
          <w:rFonts w:asciiTheme="minorEastAsia" w:hAnsiTheme="minorEastAsia"/>
          <w:szCs w:val="21"/>
        </w:rPr>
        <w:t>(1)</w:t>
      </w:r>
      <w:r w:rsidR="00880294">
        <w:rPr>
          <w:rFonts w:hint="eastAsia"/>
          <w:szCs w:val="21"/>
        </w:rPr>
        <w:t xml:space="preserve"> </w:t>
      </w:r>
      <w:r w:rsidR="004401E3">
        <w:rPr>
          <w:rFonts w:hint="eastAsia"/>
          <w:szCs w:val="21"/>
        </w:rPr>
        <w:t>本時の目標</w:t>
      </w:r>
    </w:p>
    <w:p w:rsidR="00891FDF" w:rsidRDefault="00B40D8F" w:rsidP="004401E3">
      <w:pPr>
        <w:spacing w:line="300" w:lineRule="exact"/>
        <w:ind w:left="672" w:hangingChars="320" w:hanging="672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4401E3">
        <w:rPr>
          <w:rFonts w:hint="eastAsia"/>
          <w:szCs w:val="21"/>
        </w:rPr>
        <w:t xml:space="preserve"> </w:t>
      </w:r>
      <w:r w:rsidR="00A91D07">
        <w:rPr>
          <w:rFonts w:asciiTheme="minorEastAsia" w:hAnsiTheme="minorEastAsia" w:hint="eastAsia"/>
          <w:szCs w:val="21"/>
        </w:rPr>
        <w:t>・</w:t>
      </w:r>
      <w:r w:rsidR="00927F44">
        <w:rPr>
          <w:rFonts w:hint="eastAsia"/>
          <w:szCs w:val="21"/>
        </w:rPr>
        <w:t>消費者</w:t>
      </w:r>
      <w:r w:rsidR="001051BA">
        <w:rPr>
          <w:rFonts w:hint="eastAsia"/>
          <w:szCs w:val="21"/>
        </w:rPr>
        <w:t>トラブル</w:t>
      </w:r>
      <w:r w:rsidR="00E36974">
        <w:rPr>
          <w:rFonts w:hint="eastAsia"/>
          <w:szCs w:val="21"/>
        </w:rPr>
        <w:t>の予防法や</w:t>
      </w:r>
      <w:r w:rsidR="00CC0E69">
        <w:rPr>
          <w:rFonts w:hint="eastAsia"/>
          <w:szCs w:val="21"/>
        </w:rPr>
        <w:t>対処</w:t>
      </w:r>
      <w:r w:rsidR="001051BA">
        <w:rPr>
          <w:szCs w:val="21"/>
        </w:rPr>
        <w:t>法</w:t>
      </w:r>
      <w:r w:rsidR="00B536B1">
        <w:rPr>
          <w:rFonts w:hint="eastAsia"/>
          <w:szCs w:val="21"/>
        </w:rPr>
        <w:t>について</w:t>
      </w:r>
      <w:r w:rsidR="001051BA">
        <w:rPr>
          <w:szCs w:val="21"/>
        </w:rPr>
        <w:t>考えることを通して</w:t>
      </w:r>
      <w:r w:rsidR="00803B4C">
        <w:rPr>
          <w:rFonts w:hint="eastAsia"/>
          <w:szCs w:val="21"/>
        </w:rPr>
        <w:t>，</w:t>
      </w:r>
      <w:r w:rsidR="001051BA">
        <w:rPr>
          <w:szCs w:val="21"/>
        </w:rPr>
        <w:t>自分や家族の消費生活を</w:t>
      </w:r>
      <w:r w:rsidR="00A91D07">
        <w:rPr>
          <w:rFonts w:hint="eastAsia"/>
          <w:szCs w:val="21"/>
        </w:rPr>
        <w:t>見直そ</w:t>
      </w:r>
      <w:r w:rsidR="001051BA">
        <w:rPr>
          <w:rFonts w:hint="eastAsia"/>
          <w:szCs w:val="21"/>
        </w:rPr>
        <w:t>うとする。</w:t>
      </w:r>
      <w:r w:rsidR="005C45F7">
        <w:rPr>
          <w:rFonts w:hint="eastAsia"/>
          <w:szCs w:val="21"/>
        </w:rPr>
        <w:t xml:space="preserve">　</w:t>
      </w:r>
      <w:r w:rsidR="005C45F7">
        <w:rPr>
          <w:szCs w:val="21"/>
        </w:rPr>
        <w:t xml:space="preserve">　　　</w:t>
      </w:r>
      <w:r w:rsidR="005C45F7">
        <w:rPr>
          <w:rFonts w:hint="eastAsia"/>
          <w:szCs w:val="21"/>
        </w:rPr>
        <w:t xml:space="preserve">　</w:t>
      </w:r>
      <w:r w:rsidR="005C45F7">
        <w:rPr>
          <w:szCs w:val="21"/>
        </w:rPr>
        <w:t xml:space="preserve">　</w:t>
      </w:r>
      <w:r w:rsidR="005C45F7">
        <w:rPr>
          <w:rFonts w:hint="eastAsia"/>
          <w:szCs w:val="21"/>
        </w:rPr>
        <w:t xml:space="preserve">　</w:t>
      </w:r>
      <w:r w:rsidR="005C45F7">
        <w:rPr>
          <w:szCs w:val="21"/>
        </w:rPr>
        <w:t xml:space="preserve">　</w:t>
      </w:r>
      <w:r w:rsidR="005C45F7">
        <w:rPr>
          <w:rFonts w:hint="eastAsia"/>
          <w:szCs w:val="21"/>
        </w:rPr>
        <w:t xml:space="preserve">　</w:t>
      </w:r>
      <w:r w:rsidR="005C45F7">
        <w:rPr>
          <w:szCs w:val="21"/>
        </w:rPr>
        <w:t xml:space="preserve">　</w:t>
      </w:r>
      <w:r w:rsidR="005C45F7">
        <w:rPr>
          <w:rFonts w:hint="eastAsia"/>
          <w:szCs w:val="21"/>
        </w:rPr>
        <w:t xml:space="preserve">　</w:t>
      </w:r>
      <w:r w:rsidR="005C45F7">
        <w:rPr>
          <w:szCs w:val="21"/>
        </w:rPr>
        <w:t xml:space="preserve">　</w:t>
      </w:r>
      <w:r w:rsidR="005C45F7">
        <w:rPr>
          <w:rFonts w:hint="eastAsia"/>
          <w:szCs w:val="21"/>
        </w:rPr>
        <w:t xml:space="preserve">　</w:t>
      </w:r>
      <w:r w:rsidR="005C45F7">
        <w:rPr>
          <w:szCs w:val="21"/>
        </w:rPr>
        <w:t xml:space="preserve">　　</w:t>
      </w:r>
      <w:r w:rsidR="005C45F7">
        <w:rPr>
          <w:rFonts w:hint="eastAsia"/>
          <w:szCs w:val="21"/>
        </w:rPr>
        <w:t xml:space="preserve">　</w:t>
      </w:r>
      <w:r w:rsidR="005C45F7">
        <w:rPr>
          <w:szCs w:val="21"/>
        </w:rPr>
        <w:t xml:space="preserve">　</w:t>
      </w:r>
      <w:r w:rsidR="005C45F7">
        <w:rPr>
          <w:rFonts w:hint="eastAsia"/>
          <w:szCs w:val="21"/>
        </w:rPr>
        <w:t xml:space="preserve">　</w:t>
      </w:r>
      <w:r w:rsidR="005C45F7">
        <w:rPr>
          <w:szCs w:val="21"/>
        </w:rPr>
        <w:t xml:space="preserve">　</w:t>
      </w:r>
      <w:r w:rsidR="005C45F7">
        <w:rPr>
          <w:rFonts w:hint="eastAsia"/>
          <w:szCs w:val="21"/>
        </w:rPr>
        <w:t xml:space="preserve">　</w:t>
      </w:r>
      <w:r w:rsidR="005C45F7">
        <w:rPr>
          <w:szCs w:val="21"/>
        </w:rPr>
        <w:t xml:space="preserve">　</w:t>
      </w:r>
      <w:r w:rsidR="005C45F7">
        <w:rPr>
          <w:rFonts w:hint="eastAsia"/>
          <w:szCs w:val="21"/>
        </w:rPr>
        <w:t xml:space="preserve">　</w:t>
      </w:r>
      <w:r w:rsidR="00927F44">
        <w:rPr>
          <w:rFonts w:hint="eastAsia"/>
          <w:szCs w:val="21"/>
        </w:rPr>
        <w:t xml:space="preserve">　</w:t>
      </w:r>
      <w:r w:rsidR="00927F44">
        <w:rPr>
          <w:szCs w:val="21"/>
        </w:rPr>
        <w:t xml:space="preserve">　</w:t>
      </w:r>
      <w:r w:rsidR="005C45F7">
        <w:rPr>
          <w:szCs w:val="21"/>
        </w:rPr>
        <w:t xml:space="preserve"> </w:t>
      </w:r>
      <w:r w:rsidR="00CC0E69">
        <w:rPr>
          <w:rFonts w:hint="eastAsia"/>
          <w:szCs w:val="21"/>
        </w:rPr>
        <w:t xml:space="preserve">　</w:t>
      </w:r>
      <w:r w:rsidR="00CC0E69">
        <w:rPr>
          <w:szCs w:val="21"/>
        </w:rPr>
        <w:t xml:space="preserve">  </w:t>
      </w:r>
      <w:r w:rsidR="00CC0E69">
        <w:rPr>
          <w:rFonts w:hint="eastAsia"/>
          <w:szCs w:val="21"/>
        </w:rPr>
        <w:t xml:space="preserve">　</w:t>
      </w:r>
      <w:r w:rsidR="00A91D07">
        <w:rPr>
          <w:rFonts w:hint="eastAsia"/>
          <w:szCs w:val="21"/>
        </w:rPr>
        <w:t>【</w:t>
      </w:r>
      <w:r w:rsidR="004F0AAA">
        <w:rPr>
          <w:rFonts w:hint="eastAsia"/>
          <w:szCs w:val="21"/>
        </w:rPr>
        <w:t>関心</w:t>
      </w:r>
      <w:r w:rsidR="004F0AAA">
        <w:rPr>
          <w:szCs w:val="21"/>
        </w:rPr>
        <w:t>・意欲・態度</w:t>
      </w:r>
      <w:r w:rsidR="00A91D07">
        <w:rPr>
          <w:rFonts w:hint="eastAsia"/>
          <w:szCs w:val="21"/>
        </w:rPr>
        <w:t>】</w:t>
      </w:r>
    </w:p>
    <w:p w:rsidR="001051BA" w:rsidRDefault="001051BA" w:rsidP="00CC0E69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4401E3">
        <w:rPr>
          <w:rFonts w:hint="eastAsia"/>
          <w:szCs w:val="21"/>
        </w:rPr>
        <w:t xml:space="preserve"> </w:t>
      </w:r>
      <w:r w:rsidR="00A91D07">
        <w:rPr>
          <w:rFonts w:hint="eastAsia"/>
          <w:szCs w:val="21"/>
        </w:rPr>
        <w:t>・</w:t>
      </w:r>
      <w:r w:rsidR="00927F44">
        <w:rPr>
          <w:rFonts w:hint="eastAsia"/>
          <w:szCs w:val="21"/>
        </w:rPr>
        <w:t>消費者</w:t>
      </w:r>
      <w:r w:rsidR="00E36974">
        <w:rPr>
          <w:rFonts w:hint="eastAsia"/>
          <w:szCs w:val="21"/>
        </w:rPr>
        <w:t>トラブルの予防法や</w:t>
      </w:r>
      <w:r w:rsidR="00CC0E69">
        <w:rPr>
          <w:rFonts w:hint="eastAsia"/>
          <w:szCs w:val="21"/>
        </w:rPr>
        <w:t>対処</w:t>
      </w:r>
      <w:r>
        <w:rPr>
          <w:szCs w:val="21"/>
        </w:rPr>
        <w:t>法について</w:t>
      </w:r>
      <w:r>
        <w:rPr>
          <w:rFonts w:hint="eastAsia"/>
          <w:szCs w:val="21"/>
        </w:rPr>
        <w:t>考え</w:t>
      </w:r>
      <w:r w:rsidR="00803B4C">
        <w:rPr>
          <w:szCs w:val="21"/>
        </w:rPr>
        <w:t>，</w:t>
      </w:r>
      <w:r w:rsidR="00CC0E69">
        <w:rPr>
          <w:rFonts w:hint="eastAsia"/>
          <w:szCs w:val="21"/>
        </w:rPr>
        <w:t>工夫すること</w:t>
      </w:r>
      <w:r w:rsidR="00CC0E69">
        <w:rPr>
          <w:szCs w:val="21"/>
        </w:rPr>
        <w:t>が</w:t>
      </w:r>
      <w:r w:rsidR="00CC0E69">
        <w:rPr>
          <w:rFonts w:hint="eastAsia"/>
          <w:szCs w:val="21"/>
        </w:rPr>
        <w:t>できる。</w:t>
      </w:r>
      <w:r w:rsidR="00CC0E69">
        <w:rPr>
          <w:rFonts w:hint="eastAsia"/>
          <w:szCs w:val="21"/>
        </w:rPr>
        <w:t xml:space="preserve"> </w:t>
      </w:r>
      <w:r w:rsidR="00CC0E69">
        <w:rPr>
          <w:szCs w:val="21"/>
        </w:rPr>
        <w:t xml:space="preserve"> </w:t>
      </w:r>
      <w:r w:rsidR="00CC0E69">
        <w:rPr>
          <w:rFonts w:hint="eastAsia"/>
          <w:szCs w:val="21"/>
        </w:rPr>
        <w:t xml:space="preserve">　</w:t>
      </w:r>
      <w:r w:rsidR="00CC0E69">
        <w:rPr>
          <w:szCs w:val="21"/>
        </w:rPr>
        <w:t xml:space="preserve"> </w:t>
      </w:r>
      <w:r w:rsidR="00CC0E69">
        <w:rPr>
          <w:rFonts w:hint="eastAsia"/>
          <w:szCs w:val="21"/>
        </w:rPr>
        <w:t xml:space="preserve">　</w:t>
      </w:r>
      <w:r w:rsidR="00CC0E69">
        <w:rPr>
          <w:rFonts w:hint="eastAsia"/>
          <w:szCs w:val="21"/>
        </w:rPr>
        <w:t xml:space="preserve"> </w:t>
      </w:r>
      <w:r w:rsidR="00CC0E69">
        <w:rPr>
          <w:szCs w:val="21"/>
        </w:rPr>
        <w:t xml:space="preserve">　</w:t>
      </w:r>
      <w:r w:rsidR="00CC0E69">
        <w:rPr>
          <w:rFonts w:hint="eastAsia"/>
          <w:szCs w:val="21"/>
        </w:rPr>
        <w:t xml:space="preserve">　</w:t>
      </w:r>
      <w:r w:rsidR="00A91D07">
        <w:rPr>
          <w:rFonts w:hint="eastAsia"/>
          <w:szCs w:val="21"/>
        </w:rPr>
        <w:t>【工夫】</w:t>
      </w:r>
    </w:p>
    <w:p w:rsidR="00B40D8F" w:rsidRDefault="00B40D8F" w:rsidP="001051BA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4401E3">
        <w:rPr>
          <w:rFonts w:hint="eastAsia"/>
          <w:szCs w:val="21"/>
        </w:rPr>
        <w:t xml:space="preserve"> </w:t>
      </w:r>
      <w:r w:rsidR="00A91D07">
        <w:rPr>
          <w:rFonts w:hint="eastAsia"/>
          <w:szCs w:val="21"/>
        </w:rPr>
        <w:t>・</w:t>
      </w:r>
      <w:r w:rsidR="00927F44">
        <w:rPr>
          <w:rFonts w:hint="eastAsia"/>
          <w:szCs w:val="21"/>
        </w:rPr>
        <w:t>消費者</w:t>
      </w:r>
      <w:r w:rsidR="001051BA">
        <w:rPr>
          <w:rFonts w:hint="eastAsia"/>
          <w:szCs w:val="21"/>
        </w:rPr>
        <w:t>トラブルの</w:t>
      </w:r>
      <w:r w:rsidR="001051BA">
        <w:rPr>
          <w:szCs w:val="21"/>
        </w:rPr>
        <w:t>予防</w:t>
      </w:r>
      <w:r w:rsidR="001051BA">
        <w:rPr>
          <w:rFonts w:hint="eastAsia"/>
          <w:szCs w:val="21"/>
        </w:rPr>
        <w:t>法</w:t>
      </w:r>
      <w:r w:rsidR="00E36974">
        <w:rPr>
          <w:rFonts w:hint="eastAsia"/>
          <w:szCs w:val="21"/>
        </w:rPr>
        <w:t>や</w:t>
      </w:r>
      <w:r w:rsidR="00CC0E69">
        <w:rPr>
          <w:rFonts w:hint="eastAsia"/>
          <w:szCs w:val="21"/>
        </w:rPr>
        <w:t>対処</w:t>
      </w:r>
      <w:r w:rsidR="00CC0E69">
        <w:rPr>
          <w:szCs w:val="21"/>
        </w:rPr>
        <w:t>法</w:t>
      </w:r>
      <w:r w:rsidR="001051BA">
        <w:rPr>
          <w:szCs w:val="21"/>
        </w:rPr>
        <w:t>を理解することができる。</w:t>
      </w:r>
      <w:r w:rsidR="00CC0E69">
        <w:rPr>
          <w:rFonts w:hint="eastAsia"/>
          <w:szCs w:val="21"/>
        </w:rPr>
        <w:t xml:space="preserve">　　</w:t>
      </w:r>
      <w:r w:rsidR="005C45F7">
        <w:rPr>
          <w:rFonts w:hint="eastAsia"/>
          <w:szCs w:val="21"/>
        </w:rPr>
        <w:t xml:space="preserve">　</w:t>
      </w:r>
      <w:r w:rsidR="005C45F7">
        <w:rPr>
          <w:szCs w:val="21"/>
        </w:rPr>
        <w:t xml:space="preserve">　</w:t>
      </w:r>
      <w:r w:rsidR="00927F44">
        <w:rPr>
          <w:rFonts w:hint="eastAsia"/>
          <w:szCs w:val="21"/>
        </w:rPr>
        <w:t xml:space="preserve">　　　</w:t>
      </w:r>
      <w:r w:rsidR="00CC0E69">
        <w:rPr>
          <w:rFonts w:hint="eastAsia"/>
          <w:szCs w:val="21"/>
        </w:rPr>
        <w:t xml:space="preserve">　</w:t>
      </w:r>
      <w:r w:rsidR="00927F44">
        <w:rPr>
          <w:szCs w:val="21"/>
        </w:rPr>
        <w:t xml:space="preserve">　</w:t>
      </w:r>
      <w:r w:rsidR="00A91D07">
        <w:rPr>
          <w:rFonts w:hint="eastAsia"/>
          <w:szCs w:val="21"/>
        </w:rPr>
        <w:t>【</w:t>
      </w:r>
      <w:r w:rsidR="003E1C04">
        <w:rPr>
          <w:rFonts w:hint="eastAsia"/>
          <w:szCs w:val="21"/>
        </w:rPr>
        <w:t>知識</w:t>
      </w:r>
      <w:r w:rsidR="00A91D07">
        <w:rPr>
          <w:szCs w:val="21"/>
        </w:rPr>
        <w:t>・理解</w:t>
      </w:r>
      <w:r w:rsidR="00A91D07">
        <w:rPr>
          <w:rFonts w:hint="eastAsia"/>
          <w:szCs w:val="21"/>
        </w:rPr>
        <w:t>】</w:t>
      </w:r>
    </w:p>
    <w:p w:rsidR="004401E3" w:rsidRDefault="00891FDF" w:rsidP="00891FDF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880294">
        <w:rPr>
          <w:rFonts w:asciiTheme="minorEastAsia" w:hAnsiTheme="minorEastAsia"/>
          <w:szCs w:val="21"/>
        </w:rPr>
        <w:t>(2)</w:t>
      </w:r>
      <w:r w:rsidR="004401E3">
        <w:rPr>
          <w:szCs w:val="21"/>
        </w:rPr>
        <w:t xml:space="preserve"> </w:t>
      </w:r>
      <w:r w:rsidR="004401E3">
        <w:rPr>
          <w:rFonts w:hint="eastAsia"/>
          <w:szCs w:val="21"/>
        </w:rPr>
        <w:t>準備・</w:t>
      </w:r>
      <w:r w:rsidR="004401E3">
        <w:rPr>
          <w:szCs w:val="21"/>
        </w:rPr>
        <w:t>資料</w:t>
      </w:r>
    </w:p>
    <w:p w:rsidR="00B536B1" w:rsidRDefault="004401E3" w:rsidP="00B536B1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・</w:t>
      </w:r>
      <w:r w:rsidR="00CC0E69">
        <w:rPr>
          <w:rFonts w:hint="eastAsia"/>
          <w:szCs w:val="21"/>
        </w:rPr>
        <w:t>映像</w:t>
      </w:r>
      <w:r w:rsidR="00CC0E69">
        <w:rPr>
          <w:szCs w:val="21"/>
        </w:rPr>
        <w:t>資料</w:t>
      </w:r>
      <w:r>
        <w:rPr>
          <w:szCs w:val="21"/>
        </w:rPr>
        <w:t>「</w:t>
      </w:r>
      <w:r>
        <w:rPr>
          <w:rFonts w:hint="eastAsia"/>
          <w:szCs w:val="21"/>
        </w:rPr>
        <w:t>消費者トラブル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4401E3"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>
        <w:rPr>
          <w:rFonts w:hint="eastAsia"/>
          <w:szCs w:val="21"/>
        </w:rPr>
        <w:instrText>惨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  <w:r>
        <w:rPr>
          <w:szCs w:val="21"/>
        </w:rPr>
        <w:t>英傑？」</w:t>
      </w:r>
      <w:r>
        <w:rPr>
          <w:rFonts w:hint="eastAsia"/>
          <w:szCs w:val="21"/>
        </w:rPr>
        <w:t>（名古屋市</w:t>
      </w:r>
      <w:r>
        <w:rPr>
          <w:szCs w:val="21"/>
        </w:rPr>
        <w:t>消費生活センター</w:t>
      </w:r>
      <w:r>
        <w:rPr>
          <w:rFonts w:hint="eastAsia"/>
          <w:szCs w:val="21"/>
        </w:rPr>
        <w:t>）</w:t>
      </w:r>
      <w:r w:rsidR="00CC0E69">
        <w:rPr>
          <w:rFonts w:hint="eastAsia"/>
          <w:szCs w:val="21"/>
        </w:rPr>
        <w:t>，</w:t>
      </w:r>
      <w:r>
        <w:rPr>
          <w:szCs w:val="21"/>
        </w:rPr>
        <w:t>パソコン</w:t>
      </w:r>
      <w:r w:rsidR="00CC0E69">
        <w:rPr>
          <w:rFonts w:hint="eastAsia"/>
          <w:szCs w:val="21"/>
        </w:rPr>
        <w:t>，</w:t>
      </w:r>
      <w:r>
        <w:rPr>
          <w:rFonts w:hint="eastAsia"/>
          <w:szCs w:val="21"/>
        </w:rPr>
        <w:t>プロジェクタ</w:t>
      </w:r>
      <w:r w:rsidR="00CC0E69">
        <w:rPr>
          <w:rFonts w:hint="eastAsia"/>
          <w:szCs w:val="21"/>
        </w:rPr>
        <w:t>，</w:t>
      </w:r>
    </w:p>
    <w:p w:rsidR="004401E3" w:rsidRDefault="004401E3" w:rsidP="00B536B1">
      <w:pPr>
        <w:spacing w:line="300" w:lineRule="exact"/>
        <w:ind w:firstLineChars="320" w:firstLine="672"/>
        <w:rPr>
          <w:szCs w:val="21"/>
        </w:rPr>
      </w:pPr>
      <w:r>
        <w:rPr>
          <w:rFonts w:hint="eastAsia"/>
          <w:szCs w:val="21"/>
        </w:rPr>
        <w:t>ワークシート</w:t>
      </w:r>
      <w:r w:rsidR="00CC0E69">
        <w:rPr>
          <w:rFonts w:hint="eastAsia"/>
          <w:szCs w:val="21"/>
        </w:rPr>
        <w:t>，</w:t>
      </w:r>
      <w:r>
        <w:rPr>
          <w:szCs w:val="21"/>
        </w:rPr>
        <w:t>資料</w:t>
      </w:r>
      <w:r w:rsidRPr="004401E3">
        <w:rPr>
          <w:rFonts w:asciiTheme="minorEastAsia" w:hAnsiTheme="minorEastAsia"/>
          <w:szCs w:val="21"/>
        </w:rPr>
        <w:t>①②③</w:t>
      </w:r>
      <w:r>
        <w:rPr>
          <w:szCs w:val="21"/>
        </w:rPr>
        <w:t xml:space="preserve">　</w:t>
      </w:r>
    </w:p>
    <w:p w:rsidR="00891FDF" w:rsidRDefault="004401E3" w:rsidP="004401E3">
      <w:pPr>
        <w:spacing w:line="300" w:lineRule="exact"/>
        <w:ind w:firstLineChars="100" w:firstLine="210"/>
        <w:rPr>
          <w:szCs w:val="21"/>
        </w:rPr>
      </w:pPr>
      <w:r w:rsidRPr="00880294">
        <w:rPr>
          <w:rFonts w:asciiTheme="minorEastAsia" w:hAnsiTheme="minorEastAsia"/>
          <w:szCs w:val="21"/>
        </w:rPr>
        <w:t>(3)</w:t>
      </w:r>
      <w:r w:rsidR="00880294" w:rsidRPr="00880294">
        <w:rPr>
          <w:rFonts w:asciiTheme="minorEastAsia" w:hAnsiTheme="minorEastAsia"/>
          <w:szCs w:val="21"/>
        </w:rPr>
        <w:t xml:space="preserve"> </w:t>
      </w:r>
      <w:r w:rsidR="00891FDF">
        <w:rPr>
          <w:rFonts w:hint="eastAsia"/>
          <w:szCs w:val="21"/>
        </w:rPr>
        <w:t>指導過程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381"/>
        <w:gridCol w:w="3821"/>
      </w:tblGrid>
      <w:tr w:rsidR="00891FDF" w:rsidTr="004401E3">
        <w:tc>
          <w:tcPr>
            <w:tcW w:w="421" w:type="dxa"/>
          </w:tcPr>
          <w:p w:rsidR="00891FDF" w:rsidRDefault="004401E3" w:rsidP="00891FD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段階</w:t>
            </w:r>
          </w:p>
        </w:tc>
        <w:tc>
          <w:tcPr>
            <w:tcW w:w="5386" w:type="dxa"/>
            <w:vAlign w:val="center"/>
          </w:tcPr>
          <w:p w:rsidR="00891FDF" w:rsidRDefault="00891FDF" w:rsidP="004401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C403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習</w:t>
            </w:r>
            <w:r w:rsidR="00C403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活</w:t>
            </w:r>
            <w:r w:rsidR="00C403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動</w:t>
            </w:r>
          </w:p>
        </w:tc>
        <w:tc>
          <w:tcPr>
            <w:tcW w:w="3821" w:type="dxa"/>
            <w:vAlign w:val="center"/>
          </w:tcPr>
          <w:p w:rsidR="00891FDF" w:rsidRDefault="00891FDF" w:rsidP="004401E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教師の支援</w:t>
            </w:r>
            <w:r>
              <w:rPr>
                <w:szCs w:val="21"/>
              </w:rPr>
              <w:t>及び評価</w:t>
            </w:r>
          </w:p>
        </w:tc>
      </w:tr>
      <w:tr w:rsidR="00891FDF" w:rsidTr="00891FDF">
        <w:tc>
          <w:tcPr>
            <w:tcW w:w="421" w:type="dxa"/>
          </w:tcPr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CC0E69" w:rsidRDefault="00CC0E69" w:rsidP="00891FDF">
            <w:pPr>
              <w:spacing w:line="300" w:lineRule="exact"/>
              <w:rPr>
                <w:szCs w:val="21"/>
              </w:rPr>
            </w:pPr>
          </w:p>
          <w:p w:rsidR="006956EB" w:rsidRDefault="00891FDF" w:rsidP="00891FD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導</w:t>
            </w:r>
          </w:p>
          <w:p w:rsidR="006956EB" w:rsidRDefault="006956EB" w:rsidP="00891FDF">
            <w:pPr>
              <w:spacing w:line="300" w:lineRule="exact"/>
              <w:rPr>
                <w:szCs w:val="21"/>
              </w:rPr>
            </w:pPr>
          </w:p>
          <w:p w:rsidR="00891FDF" w:rsidRDefault="00891FDF" w:rsidP="00891FD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</w:p>
          <w:p w:rsidR="00C4032A" w:rsidRDefault="00C4032A" w:rsidP="00891FDF">
            <w:pPr>
              <w:spacing w:line="300" w:lineRule="exact"/>
              <w:rPr>
                <w:szCs w:val="21"/>
              </w:rPr>
            </w:pPr>
          </w:p>
        </w:tc>
        <w:tc>
          <w:tcPr>
            <w:tcW w:w="5386" w:type="dxa"/>
          </w:tcPr>
          <w:p w:rsidR="00A07504" w:rsidRDefault="00891FDF" w:rsidP="00A0750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　</w:t>
            </w:r>
            <w:r w:rsidR="00927F44">
              <w:rPr>
                <w:rFonts w:hint="eastAsia"/>
                <w:szCs w:val="21"/>
              </w:rPr>
              <w:t>消費者</w:t>
            </w:r>
            <w:r w:rsidR="00927F44">
              <w:rPr>
                <w:szCs w:val="21"/>
              </w:rPr>
              <w:t>トラブル</w:t>
            </w:r>
            <w:r w:rsidR="00A07504">
              <w:rPr>
                <w:szCs w:val="21"/>
              </w:rPr>
              <w:t>の現状を知る。</w:t>
            </w:r>
          </w:p>
          <w:p w:rsidR="00927F44" w:rsidRDefault="00A07504" w:rsidP="00A0750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</w:t>
            </w:r>
            <w:r w:rsidR="00803B4C">
              <w:rPr>
                <w:rFonts w:hint="eastAsia"/>
                <w:szCs w:val="21"/>
              </w:rPr>
              <w:t>アポイントメント</w:t>
            </w:r>
            <w:r w:rsidR="00803B4C">
              <w:rPr>
                <w:szCs w:val="21"/>
              </w:rPr>
              <w:t>セールス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</w:t>
            </w:r>
          </w:p>
          <w:p w:rsidR="00A07504" w:rsidRDefault="00A07504" w:rsidP="00927F44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キャッチセールス</w:t>
            </w:r>
          </w:p>
          <w:p w:rsidR="00927F44" w:rsidRDefault="00A07504" w:rsidP="00A0750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・マルチ商法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</w:p>
          <w:p w:rsidR="00927F44" w:rsidRDefault="00A07504" w:rsidP="00927F44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・ワンクリック詐欺</w:t>
            </w:r>
          </w:p>
          <w:p w:rsidR="00891FDF" w:rsidRDefault="00C4032A" w:rsidP="00891FD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　学習課題をつかむ</w:t>
            </w:r>
          </w:p>
          <w:p w:rsidR="001051BA" w:rsidRPr="001051BA" w:rsidRDefault="00C4032A" w:rsidP="00891FDF">
            <w:pPr>
              <w:spacing w:line="300" w:lineRule="exact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C0E69">
              <w:rPr>
                <w:rFonts w:hint="eastAsia"/>
                <w:szCs w:val="21"/>
              </w:rPr>
              <w:t xml:space="preserve"> </w:t>
            </w:r>
            <w:r w:rsidR="00CC0E69">
              <w:rPr>
                <w:rFonts w:hint="eastAsia"/>
                <w:szCs w:val="21"/>
                <w:bdr w:val="single" w:sz="4" w:space="0" w:color="auto"/>
              </w:rPr>
              <w:t xml:space="preserve"> </w:t>
            </w:r>
            <w:r w:rsidR="00CC0E69">
              <w:rPr>
                <w:rFonts w:hint="eastAsia"/>
                <w:szCs w:val="21"/>
                <w:bdr w:val="single" w:sz="4" w:space="0" w:color="auto"/>
              </w:rPr>
              <w:t>学</w:t>
            </w:r>
            <w:r w:rsidR="001051BA" w:rsidRPr="001051BA">
              <w:rPr>
                <w:rFonts w:hint="eastAsia"/>
                <w:szCs w:val="21"/>
                <w:bdr w:val="single" w:sz="4" w:space="0" w:color="auto"/>
              </w:rPr>
              <w:t>んで</w:t>
            </w:r>
            <w:r w:rsidR="001051BA" w:rsidRPr="001051BA">
              <w:rPr>
                <w:szCs w:val="21"/>
                <w:bdr w:val="single" w:sz="4" w:space="0" w:color="auto"/>
              </w:rPr>
              <w:t>防ごう</w:t>
            </w:r>
            <w:r w:rsidR="00803B4C">
              <w:rPr>
                <w:szCs w:val="21"/>
                <w:bdr w:val="single" w:sz="4" w:space="0" w:color="auto"/>
              </w:rPr>
              <w:t>，</w:t>
            </w:r>
            <w:r w:rsidR="001051BA" w:rsidRPr="001051BA">
              <w:rPr>
                <w:szCs w:val="21"/>
                <w:bdr w:val="single" w:sz="4" w:space="0" w:color="auto"/>
              </w:rPr>
              <w:t>消費者トラブル</w:t>
            </w:r>
            <w:r w:rsidR="00CC0E69">
              <w:rPr>
                <w:rFonts w:hint="eastAsia"/>
                <w:szCs w:val="21"/>
                <w:bdr w:val="single" w:sz="4" w:space="0" w:color="auto"/>
              </w:rPr>
              <w:t xml:space="preserve"> </w:t>
            </w:r>
          </w:p>
          <w:p w:rsidR="00C4032A" w:rsidRPr="00C4032A" w:rsidRDefault="00C4032A" w:rsidP="00891FDF">
            <w:pPr>
              <w:spacing w:line="300" w:lineRule="exact"/>
              <w:rPr>
                <w:szCs w:val="21"/>
              </w:rPr>
            </w:pPr>
          </w:p>
        </w:tc>
        <w:tc>
          <w:tcPr>
            <w:tcW w:w="3821" w:type="dxa"/>
          </w:tcPr>
          <w:p w:rsidR="00CC0E69" w:rsidRDefault="00CC0E69" w:rsidP="00A00EE6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:rsidR="00A07504" w:rsidRDefault="005C45F7" w:rsidP="00A00EE6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07504">
              <w:rPr>
                <w:rFonts w:hint="eastAsia"/>
                <w:szCs w:val="21"/>
              </w:rPr>
              <w:t>愛知県内の</w:t>
            </w:r>
            <w:r w:rsidR="00A07504">
              <w:rPr>
                <w:szCs w:val="21"/>
              </w:rPr>
              <w:t>消費者トラブルについて確認する。</w:t>
            </w:r>
          </w:p>
          <w:p w:rsidR="004E30D6" w:rsidRPr="00927F44" w:rsidRDefault="00A07504" w:rsidP="00927F4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・インターネットの</w:t>
            </w:r>
            <w:r>
              <w:rPr>
                <w:rFonts w:asciiTheme="minorEastAsia" w:hAnsiTheme="minorEastAsia"/>
                <w:szCs w:val="21"/>
              </w:rPr>
              <w:t>普及とともに</w:t>
            </w:r>
            <w:r w:rsidR="00803B4C"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ネットショッピングやオンラインゲームなどにおけるトラブルが増加していることも確認する。</w:t>
            </w:r>
          </w:p>
        </w:tc>
      </w:tr>
      <w:tr w:rsidR="00891FDF" w:rsidTr="00891FDF">
        <w:tc>
          <w:tcPr>
            <w:tcW w:w="421" w:type="dxa"/>
          </w:tcPr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451468" w:rsidRDefault="00451468" w:rsidP="00891FDF">
            <w:pPr>
              <w:spacing w:line="300" w:lineRule="exact"/>
              <w:rPr>
                <w:szCs w:val="21"/>
              </w:rPr>
            </w:pPr>
          </w:p>
          <w:p w:rsidR="00451468" w:rsidRDefault="00451468" w:rsidP="00891FDF">
            <w:pPr>
              <w:spacing w:line="300" w:lineRule="exact"/>
              <w:rPr>
                <w:szCs w:val="21"/>
              </w:rPr>
            </w:pPr>
          </w:p>
          <w:p w:rsidR="00451468" w:rsidRDefault="00451468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891FDF" w:rsidP="00891FD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展</w:t>
            </w: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451468" w:rsidRDefault="00451468" w:rsidP="00891FDF">
            <w:pPr>
              <w:spacing w:line="300" w:lineRule="exact"/>
              <w:rPr>
                <w:szCs w:val="21"/>
              </w:rPr>
            </w:pPr>
          </w:p>
          <w:p w:rsidR="00451468" w:rsidRDefault="00451468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891FDF" w:rsidRDefault="00891FDF" w:rsidP="00891FD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開</w:t>
            </w:r>
          </w:p>
        </w:tc>
        <w:tc>
          <w:tcPr>
            <w:tcW w:w="5386" w:type="dxa"/>
          </w:tcPr>
          <w:p w:rsidR="006956EB" w:rsidRDefault="00C4032A" w:rsidP="00A07504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　</w:t>
            </w:r>
            <w:r w:rsidR="00A07504">
              <w:rPr>
                <w:rFonts w:hint="eastAsia"/>
                <w:szCs w:val="21"/>
              </w:rPr>
              <w:t>消費者</w:t>
            </w:r>
            <w:r w:rsidR="00A07504">
              <w:rPr>
                <w:szCs w:val="21"/>
              </w:rPr>
              <w:t>トラブル</w:t>
            </w:r>
            <w:r w:rsidR="00A07504">
              <w:rPr>
                <w:rFonts w:hint="eastAsia"/>
                <w:szCs w:val="21"/>
              </w:rPr>
              <w:t>の</w:t>
            </w:r>
            <w:r w:rsidR="00A07504">
              <w:rPr>
                <w:szCs w:val="21"/>
              </w:rPr>
              <w:t>予防法と</w:t>
            </w:r>
            <w:r w:rsidR="00CC0E69">
              <w:rPr>
                <w:rFonts w:hint="eastAsia"/>
                <w:szCs w:val="21"/>
              </w:rPr>
              <w:t>対処</w:t>
            </w:r>
            <w:r w:rsidR="00A07504">
              <w:rPr>
                <w:szCs w:val="21"/>
              </w:rPr>
              <w:t>法について考える。</w:t>
            </w:r>
          </w:p>
          <w:p w:rsidR="00CC0E69" w:rsidRPr="00CC0E69" w:rsidRDefault="00CC0E69" w:rsidP="00A07504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93345</wp:posOffset>
                      </wp:positionV>
                      <wp:extent cx="5501030" cy="355600"/>
                      <wp:effectExtent l="19050" t="19050" r="23495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03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6F09" w:rsidRDefault="00466F09" w:rsidP="005B29D3">
                                  <w:pPr>
                                    <w:spacing w:line="380" w:lineRule="exact"/>
                                  </w:pPr>
                                  <w: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消費者</w:t>
                                  </w:r>
                                  <w:r>
                                    <w:t>トラブル</w:t>
                                  </w:r>
                                  <w:r w:rsidR="005B29D3">
                                    <w:fldChar w:fldCharType="begin"/>
                                  </w:r>
                                  <w:r w:rsidR="005B29D3">
                                    <w:instrText xml:space="preserve"> </w:instrText>
                                  </w:r>
                                  <w:r w:rsidR="005B29D3"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="005B29D3" w:rsidRPr="005B29D3">
                                    <w:rPr>
                                      <w:rFonts w:ascii="ＭＳ 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="005B29D3"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="005B29D3">
                                    <w:rPr>
                                      <w:rFonts w:hint="eastAsia"/>
                                    </w:rPr>
                                    <w:instrText>惨</w:instrText>
                                  </w:r>
                                  <w:r w:rsidR="005B29D3"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 w:rsidR="005B29D3">
                                    <w:fldChar w:fldCharType="end"/>
                                  </w:r>
                                  <w:r>
                                    <w:t>英傑？」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を見て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消費者</w:t>
                                  </w:r>
                                  <w:r>
                                    <w:t>トラブル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の予防</w:t>
                                  </w:r>
                                  <w:r w:rsidR="00A07504">
                                    <w:rPr>
                                      <w:rFonts w:hint="eastAsia"/>
                                    </w:rPr>
                                    <w:t>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t>対処</w:t>
                                  </w:r>
                                  <w:r w:rsidR="00A07504">
                                    <w:rPr>
                                      <w:rFonts w:hint="eastAsia"/>
                                    </w:rPr>
                                    <w:t>法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考えよう</w:t>
                                  </w:r>
                                  <w:r w:rsidR="00CC0E69">
                                    <w:rPr>
                                      <w:rFonts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85pt;margin-top:7.35pt;width:433.1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VEuwIAAM8FAAAOAAAAZHJzL2Uyb0RvYy54bWysVM1OGzEQvlfqO1i+l00CCzRig1IQVSUE&#10;qFBxdrw2WeH1uLaT3fRIJNSH6CtUPfd59kU69m5CQrlQ9bLr8Xzz93lmjo7rUpG5sK4AndH+To8S&#10;oTnkhb7L6Jebs3eHlDjPdM4UaJHRhXD0ePT2zVFlhmIAU1C5sASdaDesTEan3pthkjg+FSVzO2CE&#10;RqUEWzKPor1Lcssq9F6qZNDr7ScV2NxY4MI5vD1tlXQU/UspuL+U0glPVEYxNx+/Nn4n4ZuMjtjw&#10;zjIzLXiXBvuHLEpWaAy6dnXKPCMzW/zlqiy4BQfS73AoE5Cy4CLWgNX0e8+quZ4yI2ItSI4za5rc&#10;/3PLL+ZXlhR5RgeUaFbiEzXLx+bhZ/Pwu1l+J83yR7NcNg+/UCaDQFdl3BCtrg3a+foD1Pjsq3uH&#10;l4GFWtoy/LE+gnokfrEmW9SecLxMUyx4F1Ucdbtput+Lr5E8WRvr/EcBJQmHjFp8zMgxm587j5kg&#10;dAUJwRyoIj8rlIpCaCBxoiyZM3x65WOOaLGFUppUWPlhepBiHqVBGvKJikG2cCHM2tdEMX4fKt72&#10;hpLSIbSIbdelGNhqWYknv1AiYJT+LCTSHsl5IV/GudDrnCM6oCRW9xrDDv+U1WuM2zrQIkYG7dfG&#10;ZaHBtixt05zfr2iWLR5J2qg7HH09qbsumkC+wCay0E6lM/ysQKLPmfNXzOIYYnPgavGX+JEK8KWg&#10;O1EyBfvtpfuAx+lALSUVjnVG3dcZs4IS9Unj3Lzv7+2FPRCFvfRggILd1Ew2NXpWngC2Tx+XmOHx&#10;GPBerY7SQnmLG2gcoqKKaY6xM+pXxxPfLhvcYFyMxxGEk2+YP9fXhgfXgd7QYDf1LbOma3aPY3IB&#10;qwXAhs96vsUGSw3jmQdZxIEIBLesdsTj1oh92m24sJY25Yh62sOjPwAAAP//AwBQSwMEFAAGAAgA&#10;AAAhADvzuFXcAAAABwEAAA8AAABkcnMvZG93bnJldi54bWxMj0FPwzAMhe9I/IfISNxYUjTRqTSd&#10;EBIIsQvdOPSYNSataJyqybru32NOcLL83tPz53K7+EHMOMU+kIZspUAgtcH25DR8Hl7uNiBiMmTN&#10;EAg1XDDCtrq+Kk1hw5lqnPfJCS6hWBgNXUpjIWVsO/QmrsKIxN5XmLxJvE5O2smcudwP8l6pB+lN&#10;T3yhMyM+d9h+709eA17q2b42u7f35kPVzeSynWszrW9vlqdHEAmX9BeGX3xGh4qZjuFENopBQ55z&#10;kOU1T7Y3+ZpfO7KucpBVKf/zVz8AAAD//wMAUEsBAi0AFAAGAAgAAAAhALaDOJL+AAAA4QEAABMA&#10;AAAAAAAAAAAAAAAAAAAAAFtDb250ZW50X1R5cGVzXS54bWxQSwECLQAUAAYACAAAACEAOP0h/9YA&#10;AACUAQAACwAAAAAAAAAAAAAAAAAvAQAAX3JlbHMvLnJlbHNQSwECLQAUAAYACAAAACEA8z0lRLsC&#10;AADPBQAADgAAAAAAAAAAAAAAAAAuAgAAZHJzL2Uyb0RvYy54bWxQSwECLQAUAAYACAAAACEAO/O4&#10;VdwAAAAHAQAADwAAAAAAAAAAAAAAAAAVBQAAZHJzL2Rvd25yZXYueG1sUEsFBgAAAAAEAAQA8wAA&#10;AB4GAAAAAA==&#10;" fillcolor="white [3201]" strokeweight="2.25pt">
                      <v:stroke linestyle="thinThin"/>
                      <v:textbox>
                        <w:txbxContent>
                          <w:p w:rsidR="00466F09" w:rsidRDefault="00466F09" w:rsidP="005B29D3">
                            <w:pPr>
                              <w:spacing w:line="380" w:lineRule="exact"/>
                            </w:pP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消費者</w:t>
                            </w:r>
                            <w:r>
                              <w:t>トラブル</w:t>
                            </w:r>
                            <w:r w:rsidR="005B29D3">
                              <w:fldChar w:fldCharType="begin"/>
                            </w:r>
                            <w:r w:rsidR="005B29D3">
                              <w:instrText xml:space="preserve"> </w:instrText>
                            </w:r>
                            <w:r w:rsidR="005B29D3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="005B29D3" w:rsidRPr="005B29D3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="005B29D3">
                              <w:rPr>
                                <w:rFonts w:hint="eastAsia"/>
                              </w:rPr>
                              <w:instrText>,</w:instrText>
                            </w:r>
                            <w:r w:rsidR="005B29D3">
                              <w:rPr>
                                <w:rFonts w:hint="eastAsia"/>
                              </w:rPr>
                              <w:instrText>惨</w:instrText>
                            </w:r>
                            <w:r w:rsidR="005B29D3">
                              <w:rPr>
                                <w:rFonts w:hint="eastAsia"/>
                              </w:rPr>
                              <w:instrText>)</w:instrText>
                            </w:r>
                            <w:r w:rsidR="005B29D3">
                              <w:fldChar w:fldCharType="end"/>
                            </w:r>
                            <w:r>
                              <w:t>英傑？」</w:t>
                            </w:r>
                            <w:r>
                              <w:rPr>
                                <w:rFonts w:hint="eastAsia"/>
                              </w:rPr>
                              <w:t>を見て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消費者</w:t>
                            </w:r>
                            <w:r>
                              <w:t>トラブル</w:t>
                            </w:r>
                            <w:r>
                              <w:rPr>
                                <w:rFonts w:hint="eastAsia"/>
                              </w:rPr>
                              <w:t>の予防</w:t>
                            </w:r>
                            <w:r w:rsidR="00A07504">
                              <w:rPr>
                                <w:rFonts w:hint="eastAsia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対処</w:t>
                            </w:r>
                            <w:r w:rsidR="00A07504">
                              <w:rPr>
                                <w:rFonts w:hint="eastAsia"/>
                              </w:rPr>
                              <w:t>法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考えよう</w:t>
                            </w:r>
                            <w:r w:rsidR="00CC0E69"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7504" w:rsidRDefault="00A07504" w:rsidP="00A07504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:rsidR="00A07504" w:rsidRDefault="00A07504" w:rsidP="00A07504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:rsidR="00466F09" w:rsidRDefault="00CC0E69" w:rsidP="00A07504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374015</wp:posOffset>
                      </wp:positionV>
                      <wp:extent cx="2571750" cy="7715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3603" id="正方形/長方形 3" o:spid="_x0000_s1026" style="position:absolute;left:0;text-align:left;margin-left:19.1pt;margin-top:29.45pt;width:202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tLkgIAAE0FAAAOAAAAZHJzL2Uyb0RvYy54bWysVM1u1DAQviPxDpbvNJtttwtRs9WqVRFS&#10;1a5oUc+uYzcRtsfY3s0u70EfAM6cEQceh0q8BWMnm1alXBCXZMbzzTc/nvHB4VorshLON2BKmu+M&#10;KBGGQ9WYm5K+uzx58ZISH5ipmAIjSroRnh7Onj87aG0hxlCDqoQjSGJ80dqS1iHYIss8r4Vmfges&#10;MGiU4DQLqLqbrHKsRXatsvFotJ+14CrrgAvv8fS4M9JZ4pdS8HAupReBqJJibiF9Xfpex282O2DF&#10;jWO2bnifBvuHLDRrDAYdqI5ZYGTpmj+odMMdeJBhh4POQMqGi1QDVpOPHlVzUTMrUi3YHG+HNvn/&#10;R8vPVgtHmqqku5QYpvGK7r5+ubv9/vPH5+zXp2+dRHZjo1rrC8Rf2IXrNY9irHotnY5/rIesU3M3&#10;Q3PFOhCOh+PJNJ9O8A442qbTfDKeRNLs3ts6H14L0CQKJXV4eamnbHXqQwfdQmIwAyeNUnjOCmVI&#10;W9L9XaSPakQdM1+TFcNrr1DqIymDAWMZXeJJChslOo63QmInYqqJJc2gOFKup3mfDyyIjC4S4w9O&#10;+VNOKmydemx0E2kuB8cu579GG9ApIpgwOOrGgHsqajWkKjv8tuqu1lj2NVQbvHgH3UZ4y08a7Nop&#10;82HBHK4AXhSudTjHj1SA3YVeoqQG9/Gp84jHyUQrJS2uVEn9hyVzghL1xuDMvsr39uIOJmVvMh2j&#10;4h5arh9azFIfAV5fjg+I5UmM+KC2onSgr3D75zEqmpjhGLukPLitchS6Vcf3g4v5PMFw7ywLp+bC&#10;8kgeuxrn5XJ9xZztRy/g0J7Bdv1Y8WgCO2z0NDBfBpBNGs/7vvb9xp1NA96/L/FReKgn1P0rOPsN&#10;AAD//wMAUEsDBBQABgAIAAAAIQD1sayR3AAAAAkBAAAPAAAAZHJzL2Rvd25yZXYueG1sTI/BTsMw&#10;EETvSPyDtUjcqE0bUAhxKorEEVADqsTNjZckwl6H2G3Sv2c5wXFnnmZnyvXsnTjiGPtAGq4XCgRS&#10;E2xPrYb3t6erHERMhqxxgVDDCSOsq/Oz0hQ2TLTFY51awSEUC6OhS2kopIxNh97ERRiQ2PsMozeJ&#10;z7GVdjQTh3snl0rdSm964g+dGfCxw+arPngNaaqbzQbxIzzvXr/di9qpE+v68mJ+uAeRcE5/MPzW&#10;5+pQcad9OJCNwmlY5UsmNdzkdyDYz7IVC3sGc5WBrEr5f0H1AwAA//8DAFBLAQItABQABgAIAAAA&#10;IQC2gziS/gAAAOEBAAATAAAAAAAAAAAAAAAAAAAAAABbQ29udGVudF9UeXBlc10ueG1sUEsBAi0A&#10;FAAGAAgAAAAhADj9If/WAAAAlAEAAAsAAAAAAAAAAAAAAAAALwEAAF9yZWxzLy5yZWxzUEsBAi0A&#10;FAAGAAgAAAAhAHxBO0uSAgAATQUAAA4AAAAAAAAAAAAAAAAALgIAAGRycy9lMm9Eb2MueG1sUEsB&#10;Ai0AFAAGAAgAAAAhAPWxrJHcAAAACQEAAA8AAAAAAAAAAAAAAAAA7AQAAGRycy9kb3ducmV2Lnht&#10;bFBLBQYAAAAABAAEAPMAAAD1BQAAAAA=&#10;" filled="f" strokecolor="black [3200]" strokeweight=".5pt">
                      <v:stroke dashstyle="dash"/>
                    </v:rect>
                  </w:pict>
                </mc:Fallback>
              </mc:AlternateContent>
            </w:r>
            <w:r w:rsidR="001051BA">
              <w:rPr>
                <w:rFonts w:hint="eastAsia"/>
                <w:szCs w:val="21"/>
              </w:rPr>
              <w:t xml:space="preserve">　</w:t>
            </w:r>
            <w:r w:rsidR="00466F09" w:rsidRPr="00B536B1">
              <w:rPr>
                <w:rFonts w:asciiTheme="minorEastAsia" w:hAnsiTheme="minorEastAsia" w:hint="eastAsia"/>
                <w:szCs w:val="21"/>
              </w:rPr>
              <w:t>(</w:t>
            </w:r>
            <w:r w:rsidR="00A07504" w:rsidRPr="00B536B1">
              <w:rPr>
                <w:rFonts w:asciiTheme="minorEastAsia" w:hAnsiTheme="minorEastAsia" w:hint="eastAsia"/>
                <w:szCs w:val="21"/>
              </w:rPr>
              <w:t>1</w:t>
            </w:r>
            <w:r w:rsidR="00466F09" w:rsidRPr="00B536B1">
              <w:rPr>
                <w:rFonts w:asciiTheme="minorEastAsia" w:hAnsiTheme="minorEastAsia" w:hint="eastAsia"/>
                <w:szCs w:val="21"/>
              </w:rPr>
              <w:t>)</w:t>
            </w:r>
            <w:r w:rsidR="00B536B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映像</w:t>
            </w:r>
            <w:r>
              <w:rPr>
                <w:szCs w:val="21"/>
              </w:rPr>
              <w:t>資料</w:t>
            </w:r>
            <w:r w:rsidR="00E36974">
              <w:rPr>
                <w:rFonts w:hint="eastAsia"/>
                <w:szCs w:val="21"/>
              </w:rPr>
              <w:t>（</w:t>
            </w:r>
            <w:r w:rsidR="00466F09">
              <w:rPr>
                <w:szCs w:val="21"/>
              </w:rPr>
              <w:t>前半</w:t>
            </w:r>
            <w:r>
              <w:rPr>
                <w:rFonts w:hint="eastAsia"/>
                <w:szCs w:val="21"/>
              </w:rPr>
              <w:t>：</w:t>
            </w:r>
            <w:r w:rsidR="00E36974">
              <w:rPr>
                <w:rFonts w:hint="eastAsia"/>
                <w:szCs w:val="21"/>
              </w:rPr>
              <w:t>４分</w:t>
            </w:r>
            <w:r w:rsidR="00E36974">
              <w:rPr>
                <w:szCs w:val="21"/>
              </w:rPr>
              <w:t>）</w:t>
            </w:r>
            <w:r w:rsidR="00466F09">
              <w:rPr>
                <w:szCs w:val="21"/>
              </w:rPr>
              <w:t>を見て</w:t>
            </w:r>
            <w:r>
              <w:rPr>
                <w:rFonts w:hint="eastAsia"/>
                <w:szCs w:val="21"/>
              </w:rPr>
              <w:t>，事例</w:t>
            </w:r>
            <w:r>
              <w:rPr>
                <w:szCs w:val="21"/>
              </w:rPr>
              <w:t>の問題点や</w:t>
            </w:r>
            <w:r>
              <w:rPr>
                <w:rFonts w:hint="eastAsia"/>
                <w:szCs w:val="21"/>
              </w:rPr>
              <w:t>対処法</w:t>
            </w:r>
            <w:r>
              <w:rPr>
                <w:szCs w:val="21"/>
              </w:rPr>
              <w:t>について話し合う</w:t>
            </w:r>
            <w:r w:rsidR="00466F09">
              <w:rPr>
                <w:szCs w:val="21"/>
              </w:rPr>
              <w:t>。</w:t>
            </w:r>
          </w:p>
          <w:p w:rsidR="00CA1AA0" w:rsidRPr="00CA1AA0" w:rsidRDefault="00FA6CF1" w:rsidP="00CC0E69">
            <w:pPr>
              <w:spacing w:line="300" w:lineRule="exact"/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CA1AA0" w:rsidRPr="00CA1AA0">
              <w:rPr>
                <w:szCs w:val="21"/>
              </w:rPr>
              <w:t>話し合いの視点</w:t>
            </w:r>
            <w:r>
              <w:rPr>
                <w:rFonts w:hint="eastAsia"/>
                <w:szCs w:val="21"/>
              </w:rPr>
              <w:t>】</w:t>
            </w:r>
          </w:p>
          <w:p w:rsidR="00DF6E37" w:rsidRDefault="00CA1AA0" w:rsidP="001051BA">
            <w:pPr>
              <w:spacing w:line="300" w:lineRule="exact"/>
              <w:ind w:left="420" w:hangingChars="200" w:hanging="420"/>
              <w:rPr>
                <w:szCs w:val="21"/>
              </w:rPr>
            </w:pPr>
            <w:r w:rsidRPr="00CA1AA0">
              <w:rPr>
                <w:rFonts w:hint="eastAsia"/>
                <w:szCs w:val="21"/>
              </w:rPr>
              <w:t xml:space="preserve">　</w:t>
            </w:r>
            <w:r w:rsidRPr="00CA1AA0">
              <w:rPr>
                <w:szCs w:val="21"/>
              </w:rPr>
              <w:t xml:space="preserve">　</w:t>
            </w:r>
            <w:r w:rsidR="00466F09">
              <w:rPr>
                <w:rFonts w:hint="eastAsia"/>
                <w:szCs w:val="21"/>
              </w:rPr>
              <w:t xml:space="preserve">　</w:t>
            </w:r>
            <w:r w:rsidR="00466F09">
              <w:rPr>
                <w:szCs w:val="21"/>
              </w:rPr>
              <w:t xml:space="preserve">　</w:t>
            </w:r>
            <w:r w:rsidR="00CC0E69">
              <w:rPr>
                <w:rFonts w:hint="eastAsia"/>
                <w:szCs w:val="21"/>
              </w:rPr>
              <w:t>o</w:t>
            </w:r>
            <w:r w:rsidR="00466F09">
              <w:rPr>
                <w:rFonts w:hint="eastAsia"/>
                <w:szCs w:val="21"/>
              </w:rPr>
              <w:t>秀吉</w:t>
            </w:r>
            <w:r w:rsidR="00466F09">
              <w:rPr>
                <w:szCs w:val="21"/>
              </w:rPr>
              <w:t>は何がいけなかったか。</w:t>
            </w:r>
          </w:p>
          <w:p w:rsidR="001B62DA" w:rsidRDefault="001B62DA" w:rsidP="001051BA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C0E69">
              <w:rPr>
                <w:szCs w:val="21"/>
              </w:rPr>
              <w:t xml:space="preserve">　　　</w:t>
            </w:r>
            <w:r w:rsidR="00CC0E69">
              <w:rPr>
                <w:rFonts w:hint="eastAsia"/>
                <w:szCs w:val="21"/>
              </w:rPr>
              <w:t>o</w:t>
            </w:r>
            <w:r>
              <w:rPr>
                <w:rFonts w:hint="eastAsia"/>
                <w:szCs w:val="21"/>
              </w:rPr>
              <w:t>業者は</w:t>
            </w:r>
            <w:r>
              <w:rPr>
                <w:szCs w:val="21"/>
              </w:rPr>
              <w:t>何がいけなかったか。</w:t>
            </w:r>
          </w:p>
          <w:p w:rsidR="00466F09" w:rsidRDefault="00466F09" w:rsidP="001051BA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CC0E69"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秀吉は</w:t>
            </w:r>
            <w:r>
              <w:rPr>
                <w:rFonts w:hint="eastAsia"/>
                <w:szCs w:val="21"/>
              </w:rPr>
              <w:t>これから</w:t>
            </w:r>
            <w:r w:rsidR="006071B2">
              <w:rPr>
                <w:szCs w:val="21"/>
              </w:rPr>
              <w:t>どうすれば</w:t>
            </w:r>
            <w:r w:rsidR="006071B2">
              <w:rPr>
                <w:rFonts w:hint="eastAsia"/>
                <w:szCs w:val="21"/>
              </w:rPr>
              <w:t>よ</w:t>
            </w:r>
            <w:r>
              <w:rPr>
                <w:szCs w:val="21"/>
              </w:rPr>
              <w:t>いか。</w:t>
            </w:r>
          </w:p>
          <w:p w:rsidR="00A07504" w:rsidRDefault="00A07504" w:rsidP="00A07504">
            <w:pPr>
              <w:spacing w:line="30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・怪しい</w:t>
            </w:r>
            <w:r>
              <w:rPr>
                <w:szCs w:val="21"/>
              </w:rPr>
              <w:t>サイトを見ようとしたことがいけない。</w:t>
            </w:r>
          </w:p>
          <w:p w:rsidR="00A07504" w:rsidRDefault="00A07504" w:rsidP="00A07504">
            <w:pPr>
              <w:spacing w:line="300" w:lineRule="exact"/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・年齢を偽ったのがいけない。</w:t>
            </w:r>
          </w:p>
          <w:p w:rsidR="00A07504" w:rsidRPr="00215ED1" w:rsidRDefault="00A07504" w:rsidP="00A07504">
            <w:pPr>
              <w:spacing w:line="300" w:lineRule="exact"/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>慌てて</w:t>
            </w:r>
            <w:r>
              <w:rPr>
                <w:szCs w:val="21"/>
              </w:rPr>
              <w:t>電話をしているところがダメだ。</w:t>
            </w:r>
          </w:p>
          <w:p w:rsidR="00A95AE4" w:rsidRDefault="00A07504" w:rsidP="003F2F27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>業者側は</w:t>
            </w:r>
            <w:r>
              <w:rPr>
                <w:szCs w:val="21"/>
              </w:rPr>
              <w:t>消費者の意思確認をしていない。</w:t>
            </w:r>
          </w:p>
          <w:p w:rsidR="00B536B1" w:rsidRDefault="00466F09" w:rsidP="003F2F27">
            <w:pPr>
              <w:spacing w:line="300" w:lineRule="exact"/>
              <w:ind w:left="311" w:hangingChars="148" w:hanging="31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536B1">
              <w:rPr>
                <w:rFonts w:asciiTheme="minorEastAsia" w:hAnsiTheme="minorEastAsia" w:hint="eastAsia"/>
                <w:szCs w:val="21"/>
              </w:rPr>
              <w:t>(</w:t>
            </w:r>
            <w:r w:rsidR="00A07504" w:rsidRPr="00B536B1">
              <w:rPr>
                <w:rFonts w:asciiTheme="minorEastAsia" w:hAnsiTheme="minorEastAsia" w:hint="eastAsia"/>
                <w:szCs w:val="21"/>
              </w:rPr>
              <w:t>2</w:t>
            </w:r>
            <w:r w:rsidRPr="00B536B1">
              <w:rPr>
                <w:rFonts w:asciiTheme="minorEastAsia" w:hAnsiTheme="minorEastAsia" w:hint="eastAsia"/>
                <w:szCs w:val="21"/>
              </w:rPr>
              <w:t>)</w:t>
            </w:r>
            <w:r w:rsidR="00B536B1">
              <w:rPr>
                <w:rFonts w:asciiTheme="minorEastAsia" w:hAnsiTheme="minorEastAsia"/>
                <w:szCs w:val="21"/>
              </w:rPr>
              <w:t xml:space="preserve"> </w:t>
            </w:r>
            <w:r w:rsidR="004E30D6" w:rsidRPr="00B536B1">
              <w:rPr>
                <w:rFonts w:asciiTheme="minorEastAsia" w:hAnsiTheme="minorEastAsia" w:hint="eastAsia"/>
                <w:szCs w:val="21"/>
              </w:rPr>
              <w:t>グ</w:t>
            </w:r>
            <w:r w:rsidR="004E30D6">
              <w:rPr>
                <w:rFonts w:hint="eastAsia"/>
                <w:szCs w:val="21"/>
              </w:rPr>
              <w:t>ループ</w:t>
            </w:r>
            <w:r w:rsidR="00CC0E69">
              <w:rPr>
                <w:rFonts w:hint="eastAsia"/>
                <w:szCs w:val="21"/>
              </w:rPr>
              <w:t>として</w:t>
            </w:r>
            <w:r w:rsidR="005B29D3">
              <w:rPr>
                <w:szCs w:val="21"/>
              </w:rPr>
              <w:t>の意見を発表</w:t>
            </w:r>
            <w:r w:rsidR="005B29D3">
              <w:rPr>
                <w:rFonts w:hint="eastAsia"/>
                <w:szCs w:val="21"/>
              </w:rPr>
              <w:t>し</w:t>
            </w:r>
            <w:r w:rsidR="00803B4C">
              <w:rPr>
                <w:rFonts w:hint="eastAsia"/>
                <w:szCs w:val="21"/>
              </w:rPr>
              <w:t>，</w:t>
            </w:r>
            <w:r w:rsidR="005B29D3">
              <w:rPr>
                <w:szCs w:val="21"/>
              </w:rPr>
              <w:t>全体で</w:t>
            </w:r>
            <w:r w:rsidR="00CC0E69">
              <w:rPr>
                <w:rFonts w:hint="eastAsia"/>
                <w:szCs w:val="21"/>
              </w:rPr>
              <w:t>共有す</w:t>
            </w:r>
          </w:p>
          <w:p w:rsidR="00466F09" w:rsidRDefault="00CC0E69" w:rsidP="00B536B1">
            <w:pPr>
              <w:spacing w:line="300" w:lineRule="exact"/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る</w:t>
            </w:r>
            <w:r w:rsidR="00466F09">
              <w:rPr>
                <w:szCs w:val="21"/>
              </w:rPr>
              <w:t>。</w:t>
            </w:r>
          </w:p>
          <w:p w:rsidR="003F2F27" w:rsidRDefault="00215ED1" w:rsidP="003F2F27">
            <w:pPr>
              <w:spacing w:line="300" w:lineRule="exact"/>
              <w:ind w:left="454" w:hangingChars="216" w:hanging="45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F2F27">
              <w:rPr>
                <w:szCs w:val="21"/>
              </w:rPr>
              <w:t xml:space="preserve">　・</w:t>
            </w:r>
            <w:r w:rsidR="003F2F27">
              <w:rPr>
                <w:rFonts w:hint="eastAsia"/>
                <w:szCs w:val="21"/>
              </w:rPr>
              <w:t>怪しいと思ったら</w:t>
            </w:r>
            <w:r w:rsidR="003F2F27">
              <w:rPr>
                <w:szCs w:val="21"/>
              </w:rPr>
              <w:t>見ない</w:t>
            </w:r>
            <w:r w:rsidR="003F2F27">
              <w:rPr>
                <w:rFonts w:hint="eastAsia"/>
                <w:szCs w:val="21"/>
              </w:rPr>
              <w:t>し</w:t>
            </w:r>
            <w:r w:rsidR="00803B4C">
              <w:rPr>
                <w:rFonts w:hint="eastAsia"/>
                <w:szCs w:val="21"/>
              </w:rPr>
              <w:t>，</w:t>
            </w:r>
            <w:r w:rsidR="003F2F27">
              <w:rPr>
                <w:rFonts w:hint="eastAsia"/>
                <w:szCs w:val="21"/>
              </w:rPr>
              <w:t>クリック</w:t>
            </w:r>
            <w:r w:rsidR="003F2F27">
              <w:rPr>
                <w:szCs w:val="21"/>
              </w:rPr>
              <w:t>しない。</w:t>
            </w:r>
          </w:p>
          <w:p w:rsidR="003F2F27" w:rsidRDefault="003F2F27" w:rsidP="003F2F27">
            <w:pPr>
              <w:spacing w:line="300" w:lineRule="exact"/>
              <w:ind w:leftChars="200" w:left="454" w:hangingChars="16" w:hanging="34"/>
              <w:rPr>
                <w:szCs w:val="21"/>
              </w:rPr>
            </w:pP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請求は</w:t>
            </w:r>
            <w:r>
              <w:rPr>
                <w:szCs w:val="21"/>
              </w:rPr>
              <w:t>無視して</w:t>
            </w:r>
            <w:r w:rsidR="00803B4C"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相手</w:t>
            </w:r>
            <w:r>
              <w:rPr>
                <w:szCs w:val="21"/>
              </w:rPr>
              <w:t>に</w:t>
            </w:r>
            <w:r>
              <w:rPr>
                <w:rFonts w:hint="eastAsia"/>
                <w:szCs w:val="21"/>
              </w:rPr>
              <w:t>連絡</w:t>
            </w:r>
            <w:r>
              <w:rPr>
                <w:szCs w:val="21"/>
              </w:rPr>
              <w:t>をしない。</w:t>
            </w:r>
          </w:p>
          <w:p w:rsidR="003F2F27" w:rsidRDefault="003F2F27" w:rsidP="003F2F27">
            <w:pPr>
              <w:spacing w:line="300" w:lineRule="exact"/>
              <w:ind w:leftChars="200" w:left="454" w:hangingChars="16" w:hanging="34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CC0E69">
              <w:rPr>
                <w:rFonts w:hint="eastAsia"/>
                <w:szCs w:val="21"/>
              </w:rPr>
              <w:t>電話</w:t>
            </w:r>
            <w:r w:rsidR="00CC0E69">
              <w:rPr>
                <w:szCs w:val="21"/>
              </w:rPr>
              <w:t>回線や</w:t>
            </w:r>
            <w:r w:rsidR="00CC0E69" w:rsidRPr="00B536B1">
              <w:rPr>
                <w:rFonts w:asciiTheme="minorEastAsia" w:hAnsiTheme="minorEastAsia" w:hint="eastAsia"/>
                <w:szCs w:val="21"/>
              </w:rPr>
              <w:t>Wi</w:t>
            </w:r>
            <w:r w:rsidR="00CC0E69" w:rsidRPr="00B536B1">
              <w:rPr>
                <w:rFonts w:asciiTheme="minorEastAsia" w:hAnsiTheme="minorEastAsia"/>
                <w:szCs w:val="21"/>
              </w:rPr>
              <w:t>-</w:t>
            </w:r>
            <w:r w:rsidRPr="00B536B1">
              <w:rPr>
                <w:rFonts w:asciiTheme="minorEastAsia" w:hAnsiTheme="minorEastAsia" w:hint="eastAsia"/>
                <w:szCs w:val="21"/>
              </w:rPr>
              <w:t>F</w:t>
            </w:r>
            <w:r w:rsidR="00CC0E69" w:rsidRPr="00B536B1">
              <w:rPr>
                <w:rFonts w:asciiTheme="minorEastAsia" w:hAnsiTheme="minorEastAsia" w:hint="eastAsia"/>
                <w:szCs w:val="21"/>
              </w:rPr>
              <w:t>i</w:t>
            </w:r>
            <w:r>
              <w:rPr>
                <w:rFonts w:hint="eastAsia"/>
                <w:szCs w:val="21"/>
              </w:rPr>
              <w:t>にフィルタリングを</w:t>
            </w:r>
            <w:r>
              <w:rPr>
                <w:szCs w:val="21"/>
              </w:rPr>
              <w:t>かける。</w:t>
            </w:r>
          </w:p>
          <w:p w:rsidR="003F2F27" w:rsidRDefault="003F2F27" w:rsidP="003F2F27">
            <w:pPr>
              <w:spacing w:line="300" w:lineRule="exact"/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>警察に相談する。</w:t>
            </w:r>
          </w:p>
          <w:p w:rsidR="00D02C93" w:rsidRDefault="00466F09" w:rsidP="003F2F27">
            <w:pPr>
              <w:spacing w:line="300" w:lineRule="exact"/>
              <w:ind w:left="454" w:hangingChars="216" w:hanging="45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07504" w:rsidRPr="00B536B1">
              <w:rPr>
                <w:rFonts w:asciiTheme="minorEastAsia" w:hAnsiTheme="minorEastAsia" w:hint="eastAsia"/>
                <w:szCs w:val="21"/>
              </w:rPr>
              <w:t>(3</w:t>
            </w:r>
            <w:r w:rsidR="005B29D3" w:rsidRPr="00B536B1">
              <w:rPr>
                <w:rFonts w:asciiTheme="minorEastAsia" w:hAnsiTheme="minorEastAsia" w:hint="eastAsia"/>
                <w:szCs w:val="21"/>
              </w:rPr>
              <w:t>)</w:t>
            </w:r>
            <w:r w:rsidR="00B536B1">
              <w:rPr>
                <w:rFonts w:hint="eastAsia"/>
                <w:szCs w:val="21"/>
              </w:rPr>
              <w:t xml:space="preserve"> </w:t>
            </w:r>
            <w:r w:rsidR="00CC0E69">
              <w:rPr>
                <w:rFonts w:hint="eastAsia"/>
                <w:szCs w:val="21"/>
              </w:rPr>
              <w:t>映像</w:t>
            </w:r>
            <w:r w:rsidR="00CC0E69">
              <w:rPr>
                <w:szCs w:val="21"/>
              </w:rPr>
              <w:t>資料</w:t>
            </w:r>
            <w:r w:rsidR="00E36974">
              <w:rPr>
                <w:szCs w:val="21"/>
              </w:rPr>
              <w:t>（</w:t>
            </w:r>
            <w:r w:rsidR="005B29D3">
              <w:rPr>
                <w:szCs w:val="21"/>
              </w:rPr>
              <w:t>後半</w:t>
            </w:r>
            <w:r w:rsidR="00CC0E69">
              <w:rPr>
                <w:rFonts w:hint="eastAsia"/>
                <w:szCs w:val="21"/>
              </w:rPr>
              <w:t>：</w:t>
            </w:r>
            <w:r w:rsidR="00E36974">
              <w:rPr>
                <w:rFonts w:hint="eastAsia"/>
                <w:szCs w:val="21"/>
              </w:rPr>
              <w:t>４分</w:t>
            </w:r>
            <w:r w:rsidR="00E36974">
              <w:rPr>
                <w:szCs w:val="21"/>
              </w:rPr>
              <w:t>）</w:t>
            </w:r>
            <w:r w:rsidR="005B29D3">
              <w:rPr>
                <w:szCs w:val="21"/>
              </w:rPr>
              <w:t>を見て</w:t>
            </w:r>
            <w:r w:rsidR="00803B4C">
              <w:rPr>
                <w:szCs w:val="21"/>
              </w:rPr>
              <w:t>，</w:t>
            </w:r>
            <w:r w:rsidR="00E36974">
              <w:rPr>
                <w:rFonts w:hint="eastAsia"/>
                <w:szCs w:val="21"/>
              </w:rPr>
              <w:t>予防法や</w:t>
            </w:r>
            <w:r w:rsidR="00CC0E69">
              <w:rPr>
                <w:rFonts w:hint="eastAsia"/>
                <w:szCs w:val="21"/>
              </w:rPr>
              <w:t>対処</w:t>
            </w:r>
            <w:r w:rsidR="003F2F27">
              <w:rPr>
                <w:rFonts w:hint="eastAsia"/>
                <w:szCs w:val="21"/>
              </w:rPr>
              <w:t>法</w:t>
            </w:r>
            <w:r w:rsidR="00CC0E69">
              <w:rPr>
                <w:rFonts w:hint="eastAsia"/>
                <w:szCs w:val="21"/>
              </w:rPr>
              <w:t>について</w:t>
            </w:r>
            <w:r w:rsidR="00CC0E69">
              <w:rPr>
                <w:szCs w:val="21"/>
              </w:rPr>
              <w:t>確認し</w:t>
            </w:r>
            <w:r w:rsidR="00803B4C">
              <w:rPr>
                <w:rFonts w:hint="eastAsia"/>
                <w:szCs w:val="21"/>
              </w:rPr>
              <w:t>，</w:t>
            </w:r>
            <w:r w:rsidR="003F2F27">
              <w:rPr>
                <w:rFonts w:hint="eastAsia"/>
                <w:szCs w:val="21"/>
              </w:rPr>
              <w:t>公的な相談機関</w:t>
            </w:r>
            <w:r w:rsidR="00CC0E69">
              <w:rPr>
                <w:rFonts w:hint="eastAsia"/>
                <w:szCs w:val="21"/>
              </w:rPr>
              <w:t>を</w:t>
            </w:r>
            <w:r w:rsidR="00CC0E69">
              <w:rPr>
                <w:szCs w:val="21"/>
              </w:rPr>
              <w:t>知る</w:t>
            </w:r>
            <w:r w:rsidR="003F2F27">
              <w:rPr>
                <w:szCs w:val="21"/>
              </w:rPr>
              <w:t>。</w:t>
            </w:r>
          </w:p>
          <w:p w:rsidR="003F2F27" w:rsidRDefault="003F2F27" w:rsidP="003F2F27">
            <w:pPr>
              <w:spacing w:line="300" w:lineRule="exact"/>
              <w:ind w:left="454" w:hangingChars="216" w:hanging="45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>消費者庁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・国民生活センター</w:t>
            </w:r>
          </w:p>
          <w:p w:rsidR="003F2F27" w:rsidRPr="003F2F27" w:rsidRDefault="003F2F27" w:rsidP="003F2F27">
            <w:pPr>
              <w:spacing w:line="300" w:lineRule="exact"/>
              <w:ind w:left="454" w:hangingChars="216" w:hanging="45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消費生活センター</w:t>
            </w:r>
          </w:p>
        </w:tc>
        <w:tc>
          <w:tcPr>
            <w:tcW w:w="3821" w:type="dxa"/>
          </w:tcPr>
          <w:p w:rsidR="00A07504" w:rsidRDefault="00A07504" w:rsidP="00A0750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A07504" w:rsidRDefault="00A07504" w:rsidP="00A0750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A07504" w:rsidRDefault="00A07504" w:rsidP="00A0750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A07504" w:rsidRDefault="00A07504" w:rsidP="00A0750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A07504" w:rsidRDefault="00A07504" w:rsidP="00A0750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E30D6">
              <w:rPr>
                <w:rFonts w:asciiTheme="minorEastAsia" w:hAnsiTheme="minorEastAsia" w:hint="eastAsia"/>
                <w:szCs w:val="21"/>
              </w:rPr>
              <w:t>・</w:t>
            </w:r>
            <w:r w:rsidRPr="004E30D6">
              <w:rPr>
                <w:rFonts w:asciiTheme="minorEastAsia" w:hAnsiTheme="minorEastAsia"/>
                <w:szCs w:val="21"/>
              </w:rPr>
              <w:t>パソコンやスマートフォン</w:t>
            </w:r>
            <w:r w:rsidR="00CC0E69">
              <w:rPr>
                <w:rFonts w:asciiTheme="minorEastAsia" w:hAnsiTheme="minorEastAsia" w:hint="eastAsia"/>
                <w:szCs w:val="21"/>
              </w:rPr>
              <w:t>を使用する人であれば，</w:t>
            </w:r>
            <w:r w:rsidRPr="004E30D6">
              <w:rPr>
                <w:rFonts w:asciiTheme="minorEastAsia" w:hAnsiTheme="minorEastAsia"/>
                <w:szCs w:val="21"/>
              </w:rPr>
              <w:t>誰</w:t>
            </w:r>
            <w:r w:rsidR="00CC0E69">
              <w:rPr>
                <w:rFonts w:asciiTheme="minorEastAsia" w:hAnsiTheme="minorEastAsia" w:hint="eastAsia"/>
                <w:szCs w:val="21"/>
              </w:rPr>
              <w:t>に</w:t>
            </w:r>
            <w:r w:rsidRPr="004E30D6">
              <w:rPr>
                <w:rFonts w:asciiTheme="minorEastAsia" w:hAnsiTheme="minorEastAsia"/>
                <w:szCs w:val="21"/>
              </w:rPr>
              <w:t>でも起こりうる</w:t>
            </w:r>
            <w:r w:rsidR="00CC0E69">
              <w:rPr>
                <w:rFonts w:asciiTheme="minorEastAsia" w:hAnsiTheme="minorEastAsia" w:hint="eastAsia"/>
                <w:szCs w:val="21"/>
              </w:rPr>
              <w:t>ような映像</w:t>
            </w:r>
            <w:r w:rsidR="00CC0E69">
              <w:rPr>
                <w:rFonts w:asciiTheme="minorEastAsia" w:hAnsiTheme="minorEastAsia"/>
                <w:szCs w:val="21"/>
              </w:rPr>
              <w:t>資料を基に</w:t>
            </w:r>
            <w:r w:rsidRPr="004E30D6">
              <w:rPr>
                <w:rFonts w:asciiTheme="minorEastAsia" w:hAnsiTheme="minorEastAsia"/>
                <w:szCs w:val="21"/>
              </w:rPr>
              <w:t>考えさせる。</w:t>
            </w:r>
          </w:p>
          <w:p w:rsidR="00CC0E69" w:rsidRPr="00CC0E69" w:rsidRDefault="00CC0E69" w:rsidP="00CC0E69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9525</wp:posOffset>
                      </wp:positionV>
                      <wp:extent cx="2332990" cy="609600"/>
                      <wp:effectExtent l="0" t="0" r="1016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299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785B0" id="正方形/長方形 4" o:spid="_x0000_s1026" style="position:absolute;left:0;text-align:left;margin-left:-1.7pt;margin-top:.75pt;width:183.7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UJhQIAAC8FAAAOAAAAZHJzL2Uyb0RvYy54bWysVM1uEzEQviPxDpbvdDdpWkjUTRW1KkKq&#10;2ooW9ex67WaF12PGTjbhPegDwJkz4sDjUIm3YOzdbKpScUBcvDM7882fv/HB4ao2bKnQV2ALPtjJ&#10;OVNWQlnZ24K/uzp58YozH4QthQGrCr5Wnh9Onz87aNxEDWEOplTIKIj1k8YVfB6Cm2SZl3NVC78D&#10;TlkyasBaBFLxNitRNBS9Ntkwz/ezBrB0CFJ5T3+PWyOfpvhaKxnOtfYqMFNwqi2kE9N5E89seiAm&#10;tyjcvJJdGeIfqqhFZSlpH+pYBMEWWP0Rqq4kggcddiTUGWhdSZV6oG4G+aNuLufCqdQLDce7fkz+&#10;/4WVZ8sLZFVZ8BFnVtR0Rfdfv9zfff/543P269O3VmKjOKjG+Qn5X7oL7DRPYux6pbGOX+qHrdJw&#10;1/1w1SowST+Hu7vD8ZjuQJJtPx/v52n62Rbt0IfXCmoWhYIjXV6aqVie+kAZyXXjEpNZOKmMSRdo&#10;LGsKPt4b7sU6s1hoW1qSwtqoCDD2rdLUaywmBU4sU0cG2VIQP8r3gwTvPCNEU4YeNHgKZMIG1PlG&#10;mErM64H5U8Bttt47ZQQbemBdWcC/g3Xrv+m67TW2fQPlmq4WoeW8d/KkormeCh8uBBLJ6SpoccM5&#10;HdoAzQ86ibM54Men/kd/4h5ZOWtoaQruPywEKs7MG0usHA9Go7hlSRntvRySgg8tNw8tdlEfAc19&#10;QE+Ek0mM/sFsRI1QX9N+z2JWMgkrKXfBZcCNchTaZaYXQqrZLLnRZjkRTu2lkzF4nGrkzdXqWqDr&#10;yBWIlmewWTAxecSx1jciLcwWAXSVCLidazdv2srEy+4FiWv/UE9e23du+hsAAP//AwBQSwMEFAAG&#10;AAgAAAAhAD9UYFfdAAAABwEAAA8AAABkcnMvZG93bnJldi54bWxMj8FOwzAQRO9I/IO1SFxQ60Db&#10;lIQ4FSBxgwMpElc33iZR7XWI3Sb8fbcnOM7OaOZtsZmcFSccQudJwf08AYFUe9NRo+Br+zZ7BBGi&#10;JqOtJ1TwiwE25fVVoXPjR/rEUxUbwSUUcq2gjbHPpQx1i06Hue+R2Nv7wenIcmikGfTI5c7KhyRJ&#10;pdMd8UKre3xtsT5UR6dgfPmZdLW2e2uqbXb4fs/uUvpQ6vZmen4CEXGKf2G44DM6lMy080cyQVgF&#10;s8WSk3xfgWB7kS75tZ2CbL0CWRbyP395BgAA//8DAFBLAQItABQABgAIAAAAIQC2gziS/gAAAOEB&#10;AAATAAAAAAAAAAAAAAAAAAAAAABbQ29udGVudF9UeXBlc10ueG1sUEsBAi0AFAAGAAgAAAAhADj9&#10;If/WAAAAlAEAAAsAAAAAAAAAAAAAAAAALwEAAF9yZWxzLy5yZWxzUEsBAi0AFAAGAAgAAAAhADAl&#10;pQmFAgAALwUAAA4AAAAAAAAAAAAAAAAALgIAAGRycy9lMm9Eb2MueG1sUEsBAi0AFAAGAAgAAAAh&#10;AD9UYFfdAAAABwEAAA8AAAAAAAAAAAAAAAAA3wQAAGRycy9kb3ducmV2LnhtbFBLBQYAAAAABAAE&#10;APMAAADpBQAAAAA=&#10;" filled="f" strokecolor="black [3200]"/>
                  </w:pict>
                </mc:Fallback>
              </mc:AlternateContent>
            </w:r>
            <w:r w:rsidRPr="00CC0E69">
              <w:rPr>
                <w:rFonts w:asciiTheme="minorEastAsia" w:hAnsiTheme="minorEastAsia" w:hint="eastAsia"/>
                <w:sz w:val="20"/>
                <w:szCs w:val="21"/>
              </w:rPr>
              <w:t>映像資料：「</w:t>
            </w:r>
            <w:r w:rsidRPr="00CC0E69">
              <w:rPr>
                <w:rFonts w:asciiTheme="minorEastAsia" w:hAnsiTheme="minorEastAsia"/>
                <w:sz w:val="20"/>
                <w:szCs w:val="21"/>
              </w:rPr>
              <w:t>消費者トラブル</w:t>
            </w:r>
            <w:r w:rsidRPr="00CC0E69">
              <w:rPr>
                <w:rFonts w:asciiTheme="minorEastAsia" w:hAnsiTheme="minorEastAsia"/>
                <w:sz w:val="20"/>
                <w:szCs w:val="21"/>
              </w:rPr>
              <w:fldChar w:fldCharType="begin"/>
            </w:r>
            <w:r w:rsidRPr="00CC0E69">
              <w:rPr>
                <w:rFonts w:asciiTheme="minorEastAsia" w:hAnsiTheme="minorEastAsia"/>
                <w:sz w:val="20"/>
                <w:szCs w:val="21"/>
              </w:rPr>
              <w:instrText xml:space="preserve"> </w:instrText>
            </w:r>
            <w:r w:rsidRPr="00CC0E69">
              <w:rPr>
                <w:rFonts w:asciiTheme="minorEastAsia" w:hAnsiTheme="minorEastAsia" w:hint="eastAsia"/>
                <w:sz w:val="20"/>
                <w:szCs w:val="21"/>
              </w:rPr>
              <w:instrText>eq \o\ac(</w:instrText>
            </w:r>
            <w:r w:rsidRPr="00CC0E69">
              <w:rPr>
                <w:rFonts w:ascii="ＭＳ 明朝" w:hAnsiTheme="minorEastAsia" w:hint="eastAsia"/>
                <w:position w:val="-4"/>
                <w:sz w:val="28"/>
                <w:szCs w:val="21"/>
              </w:rPr>
              <w:instrText>○</w:instrText>
            </w:r>
            <w:r w:rsidRPr="00CC0E69">
              <w:rPr>
                <w:rFonts w:asciiTheme="minorEastAsia" w:hAnsiTheme="minorEastAsia" w:hint="eastAsia"/>
                <w:sz w:val="20"/>
                <w:szCs w:val="21"/>
              </w:rPr>
              <w:instrText>,惨)</w:instrText>
            </w:r>
            <w:r w:rsidRPr="00CC0E69">
              <w:rPr>
                <w:rFonts w:asciiTheme="minorEastAsia" w:hAnsiTheme="minorEastAsia"/>
                <w:sz w:val="20"/>
                <w:szCs w:val="21"/>
              </w:rPr>
              <w:fldChar w:fldCharType="end"/>
            </w:r>
            <w:r w:rsidRPr="00CC0E69">
              <w:rPr>
                <w:rFonts w:asciiTheme="minorEastAsia" w:hAnsiTheme="minorEastAsia"/>
                <w:sz w:val="20"/>
                <w:szCs w:val="21"/>
              </w:rPr>
              <w:t>英傑？</w:t>
            </w:r>
            <w:r w:rsidRPr="00CC0E69">
              <w:rPr>
                <w:rFonts w:asciiTheme="minorEastAsia" w:hAnsiTheme="minorEastAsia" w:hint="eastAsia"/>
                <w:sz w:val="20"/>
                <w:szCs w:val="21"/>
              </w:rPr>
              <w:t>」</w:t>
            </w:r>
          </w:p>
          <w:p w:rsidR="00CC0E69" w:rsidRPr="00CC0E69" w:rsidRDefault="00CC0E69" w:rsidP="00CC0E69">
            <w:pPr>
              <w:spacing w:line="300" w:lineRule="exact"/>
              <w:ind w:leftChars="50" w:left="205" w:hangingChars="50" w:hanging="100"/>
              <w:rPr>
                <w:rFonts w:asciiTheme="minorEastAsia" w:hAnsiTheme="minorEastAsia"/>
                <w:sz w:val="20"/>
                <w:szCs w:val="21"/>
              </w:rPr>
            </w:pPr>
            <w:r w:rsidRPr="00CC0E69">
              <w:rPr>
                <w:rFonts w:asciiTheme="minorEastAsia" w:hAnsiTheme="minorEastAsia" w:hint="eastAsia"/>
                <w:sz w:val="20"/>
                <w:szCs w:val="21"/>
              </w:rPr>
              <w:t>制作：</w:t>
            </w:r>
            <w:r w:rsidRPr="00CC0E69">
              <w:rPr>
                <w:rFonts w:asciiTheme="minorEastAsia" w:hAnsiTheme="minorEastAsia"/>
                <w:sz w:val="20"/>
                <w:szCs w:val="21"/>
              </w:rPr>
              <w:t>名古屋市</w:t>
            </w:r>
            <w:r w:rsidRPr="00CC0E69">
              <w:rPr>
                <w:rFonts w:asciiTheme="minorEastAsia" w:hAnsiTheme="minorEastAsia" w:hint="eastAsia"/>
                <w:sz w:val="20"/>
                <w:szCs w:val="21"/>
              </w:rPr>
              <w:t>消費生活</w:t>
            </w:r>
            <w:r w:rsidRPr="00CC0E69">
              <w:rPr>
                <w:rFonts w:asciiTheme="minorEastAsia" w:hAnsiTheme="minorEastAsia"/>
                <w:sz w:val="20"/>
                <w:szCs w:val="21"/>
              </w:rPr>
              <w:t>センター</w:t>
            </w:r>
          </w:p>
          <w:p w:rsidR="00CC0E69" w:rsidRPr="00CC0E69" w:rsidRDefault="00CC2424" w:rsidP="00CC0E69">
            <w:pPr>
              <w:spacing w:line="300" w:lineRule="exact"/>
              <w:ind w:leftChars="50" w:left="210" w:hangingChars="50" w:hanging="105"/>
              <w:rPr>
                <w:rFonts w:asciiTheme="minorEastAsia" w:hAnsiTheme="minorEastAsia"/>
                <w:sz w:val="20"/>
                <w:szCs w:val="21"/>
              </w:rPr>
            </w:pPr>
            <w:hyperlink r:id="rId6" w:history="1">
              <w:r w:rsidR="00CC0E69" w:rsidRPr="00CC0E69">
                <w:rPr>
                  <w:rStyle w:val="a6"/>
                  <w:rFonts w:asciiTheme="minorEastAsia" w:hAnsiTheme="minorEastAsia" w:hint="eastAsia"/>
                  <w:sz w:val="20"/>
                  <w:szCs w:val="21"/>
                </w:rPr>
                <w:t>http://</w:t>
              </w:r>
              <w:r w:rsidR="00CC0E69" w:rsidRPr="00CC0E69">
                <w:rPr>
                  <w:rStyle w:val="a6"/>
                  <w:rFonts w:asciiTheme="minorEastAsia" w:hAnsiTheme="minorEastAsia"/>
                  <w:sz w:val="20"/>
                  <w:szCs w:val="21"/>
                </w:rPr>
                <w:t>www.seikatsu.city.nagoya.jp/</w:t>
              </w:r>
            </w:hyperlink>
          </w:p>
          <w:p w:rsidR="00CC0E69" w:rsidRDefault="00CC0E69" w:rsidP="00CC0E69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CC0E69" w:rsidRDefault="00CC0E69" w:rsidP="00CC0E69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ワークシート</w:t>
            </w:r>
            <w:r>
              <w:rPr>
                <w:rFonts w:asciiTheme="minorEastAsia" w:hAnsiTheme="minorEastAsia" w:hint="eastAsia"/>
                <w:szCs w:val="21"/>
              </w:rPr>
              <w:t>と</w:t>
            </w:r>
            <w:r>
              <w:rPr>
                <w:rFonts w:asciiTheme="minorEastAsia" w:hAnsiTheme="minorEastAsia"/>
                <w:szCs w:val="21"/>
              </w:rPr>
              <w:t>資料</w:t>
            </w:r>
            <w:r>
              <w:rPr>
                <w:rFonts w:asciiTheme="minorEastAsia" w:hAnsiTheme="minorEastAsia" w:hint="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t>を配付</w:t>
            </w:r>
            <w:r>
              <w:rPr>
                <w:rFonts w:asciiTheme="minorEastAsia" w:hAnsiTheme="minorEastAsia" w:hint="eastAsia"/>
                <w:szCs w:val="21"/>
              </w:rPr>
              <w:t>する。</w:t>
            </w:r>
          </w:p>
          <w:p w:rsidR="00CC0E69" w:rsidRDefault="00CC0E69" w:rsidP="00CC0E69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E30D6">
              <w:rPr>
                <w:rFonts w:asciiTheme="minorEastAsia" w:hAnsiTheme="minorEastAsia" w:hint="eastAsia"/>
                <w:szCs w:val="21"/>
              </w:rPr>
              <w:t>・</w:t>
            </w:r>
            <w:r w:rsidRPr="004E30D6">
              <w:rPr>
                <w:rFonts w:asciiTheme="minorEastAsia" w:hAnsiTheme="minorEastAsia"/>
                <w:szCs w:val="21"/>
              </w:rPr>
              <w:t>被害者</w:t>
            </w:r>
            <w:r w:rsidRPr="004E30D6">
              <w:rPr>
                <w:rFonts w:asciiTheme="minorEastAsia" w:hAnsiTheme="minorEastAsia" w:hint="eastAsia"/>
                <w:szCs w:val="21"/>
              </w:rPr>
              <w:t>側にも</w:t>
            </w:r>
            <w:r w:rsidRPr="004E30D6">
              <w:rPr>
                <w:rFonts w:asciiTheme="minorEastAsia" w:hAnsiTheme="minorEastAsia"/>
                <w:szCs w:val="21"/>
              </w:rPr>
              <w:t>落ち度がある</w:t>
            </w:r>
            <w:r>
              <w:rPr>
                <w:rFonts w:asciiTheme="minorEastAsia" w:hAnsiTheme="minorEastAsia" w:hint="eastAsia"/>
                <w:szCs w:val="21"/>
              </w:rPr>
              <w:t>点</w:t>
            </w:r>
            <w:r w:rsidRPr="004E30D6">
              <w:rPr>
                <w:rFonts w:asciiTheme="minorEastAsia" w:hAnsiTheme="minor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気付かせる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 w:rsidR="00A07504" w:rsidRPr="00A07504" w:rsidRDefault="00A07504" w:rsidP="00CC0E69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・技術分野</w:t>
            </w:r>
            <w:r w:rsidR="00CC0E69">
              <w:rPr>
                <w:rFonts w:hint="eastAsia"/>
                <w:szCs w:val="21"/>
              </w:rPr>
              <w:t>「</w:t>
            </w:r>
            <w:r w:rsidR="00CC0E69">
              <w:rPr>
                <w:szCs w:val="21"/>
              </w:rPr>
              <w:t>Ｄ</w:t>
            </w:r>
            <w:r w:rsidR="00CC0E69">
              <w:rPr>
                <w:rFonts w:hint="eastAsia"/>
                <w:szCs w:val="21"/>
              </w:rPr>
              <w:t xml:space="preserve">　情報</w:t>
            </w:r>
            <w:r w:rsidR="00CC0E69">
              <w:rPr>
                <w:szCs w:val="21"/>
              </w:rPr>
              <w:t>に関する技術」</w:t>
            </w:r>
            <w:r w:rsidR="00CC0E69">
              <w:rPr>
                <w:rFonts w:hint="eastAsia"/>
                <w:szCs w:val="21"/>
              </w:rPr>
              <w:t>の</w:t>
            </w:r>
            <w:r w:rsidR="00CC0E69">
              <w:rPr>
                <w:szCs w:val="21"/>
              </w:rPr>
              <w:t>学習内容を</w:t>
            </w:r>
            <w:r w:rsidR="00CC0E69">
              <w:rPr>
                <w:rFonts w:hint="eastAsia"/>
                <w:szCs w:val="21"/>
              </w:rPr>
              <w:t>想起させ</w:t>
            </w:r>
            <w:r w:rsidR="00CC0E69">
              <w:rPr>
                <w:szCs w:val="21"/>
              </w:rPr>
              <w:t>，</w:t>
            </w:r>
            <w:r w:rsidR="00CC0E69">
              <w:rPr>
                <w:rFonts w:hint="eastAsia"/>
                <w:szCs w:val="21"/>
              </w:rPr>
              <w:t>技術的な対策</w:t>
            </w:r>
            <w:r w:rsidR="00CC0E69">
              <w:rPr>
                <w:szCs w:val="21"/>
              </w:rPr>
              <w:t>についても</w:t>
            </w:r>
            <w:r w:rsidR="00CC0E69">
              <w:rPr>
                <w:rFonts w:hint="eastAsia"/>
                <w:szCs w:val="21"/>
              </w:rPr>
              <w:t>考え</w:t>
            </w:r>
            <w:r w:rsidR="00CC0E69">
              <w:rPr>
                <w:szCs w:val="21"/>
              </w:rPr>
              <w:t>させる</w:t>
            </w:r>
            <w:r>
              <w:rPr>
                <w:szCs w:val="21"/>
              </w:rPr>
              <w:t>。</w:t>
            </w:r>
          </w:p>
          <w:p w:rsidR="0073434B" w:rsidRPr="004E30D6" w:rsidRDefault="00A91D07" w:rsidP="006071B2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E30D6">
              <w:rPr>
                <w:rFonts w:asciiTheme="minorEastAsia" w:hAnsiTheme="minorEastAsia" w:hint="eastAsia"/>
                <w:szCs w:val="21"/>
              </w:rPr>
              <w:t>・</w:t>
            </w:r>
            <w:r w:rsidR="006071B2" w:rsidRPr="004E30D6">
              <w:rPr>
                <w:rFonts w:asciiTheme="minorEastAsia" w:hAnsiTheme="minorEastAsia" w:hint="eastAsia"/>
                <w:szCs w:val="21"/>
              </w:rPr>
              <w:t>業者の</w:t>
            </w:r>
            <w:r w:rsidR="00CC0E69">
              <w:rPr>
                <w:rFonts w:asciiTheme="minorEastAsia" w:hAnsiTheme="minorEastAsia" w:hint="eastAsia"/>
                <w:szCs w:val="21"/>
              </w:rPr>
              <w:t>悪質</w:t>
            </w:r>
            <w:r w:rsidR="00CC0E69">
              <w:rPr>
                <w:rFonts w:asciiTheme="minorEastAsia" w:hAnsiTheme="minorEastAsia"/>
                <w:szCs w:val="21"/>
              </w:rPr>
              <w:t>な</w:t>
            </w:r>
            <w:r w:rsidR="006071B2" w:rsidRPr="004E30D6">
              <w:rPr>
                <w:rFonts w:asciiTheme="minorEastAsia" w:hAnsiTheme="minorEastAsia"/>
                <w:szCs w:val="21"/>
              </w:rPr>
              <w:t>手口</w:t>
            </w:r>
            <w:r w:rsidR="006071B2" w:rsidRPr="004E30D6">
              <w:rPr>
                <w:rFonts w:asciiTheme="minorEastAsia" w:hAnsiTheme="minorEastAsia" w:hint="eastAsia"/>
                <w:szCs w:val="21"/>
              </w:rPr>
              <w:t>や</w:t>
            </w:r>
            <w:r w:rsidR="00CC0E69">
              <w:rPr>
                <w:rFonts w:asciiTheme="minorEastAsia" w:hAnsiTheme="minorEastAsia" w:hint="eastAsia"/>
                <w:szCs w:val="21"/>
              </w:rPr>
              <w:t>対処法</w:t>
            </w:r>
            <w:r w:rsidR="006071B2" w:rsidRPr="004E30D6">
              <w:rPr>
                <w:rFonts w:asciiTheme="minorEastAsia" w:hAnsiTheme="minorEastAsia" w:hint="eastAsia"/>
                <w:szCs w:val="21"/>
              </w:rPr>
              <w:t>を</w:t>
            </w:r>
            <w:r w:rsidR="00CC0E69">
              <w:rPr>
                <w:rFonts w:asciiTheme="minorEastAsia" w:hAnsiTheme="minorEastAsia" w:hint="eastAsia"/>
                <w:szCs w:val="21"/>
              </w:rPr>
              <w:t>把握</w:t>
            </w:r>
            <w:r w:rsidR="00CC0E69">
              <w:rPr>
                <w:rFonts w:asciiTheme="minorEastAsia" w:hAnsiTheme="minorEastAsia"/>
                <w:szCs w:val="21"/>
              </w:rPr>
              <w:t>させる</w:t>
            </w:r>
            <w:r w:rsidR="006071B2" w:rsidRPr="004E30D6">
              <w:rPr>
                <w:rFonts w:asciiTheme="minorEastAsia" w:hAnsiTheme="minorEastAsia" w:hint="eastAsia"/>
                <w:szCs w:val="21"/>
              </w:rPr>
              <w:t>こと</w:t>
            </w:r>
            <w:r w:rsidR="006071B2" w:rsidRPr="004E30D6">
              <w:rPr>
                <w:rFonts w:asciiTheme="minorEastAsia" w:hAnsiTheme="minorEastAsia"/>
                <w:szCs w:val="21"/>
              </w:rPr>
              <w:t>に加え</w:t>
            </w:r>
            <w:r w:rsidR="00803B4C">
              <w:rPr>
                <w:rFonts w:asciiTheme="minorEastAsia" w:hAnsiTheme="minorEastAsia"/>
                <w:szCs w:val="21"/>
              </w:rPr>
              <w:t>，</w:t>
            </w:r>
            <w:r w:rsidR="006071B2" w:rsidRPr="004E30D6">
              <w:rPr>
                <w:rFonts w:asciiTheme="minorEastAsia" w:hAnsiTheme="minorEastAsia"/>
                <w:szCs w:val="21"/>
              </w:rPr>
              <w:t>公的機関に相談</w:t>
            </w:r>
            <w:r w:rsidR="006071B2" w:rsidRPr="004E30D6">
              <w:rPr>
                <w:rFonts w:asciiTheme="minorEastAsia" w:hAnsiTheme="minorEastAsia" w:hint="eastAsia"/>
                <w:szCs w:val="21"/>
              </w:rPr>
              <w:t>する方法</w:t>
            </w:r>
            <w:r w:rsidR="00CC0E69">
              <w:rPr>
                <w:rFonts w:asciiTheme="minorEastAsia" w:hAnsiTheme="minorEastAsia" w:hint="eastAsia"/>
                <w:szCs w:val="21"/>
              </w:rPr>
              <w:t>についても</w:t>
            </w:r>
            <w:r w:rsidR="006071B2" w:rsidRPr="004E30D6">
              <w:rPr>
                <w:rFonts w:asciiTheme="minorEastAsia" w:hAnsiTheme="minorEastAsia" w:hint="eastAsia"/>
                <w:szCs w:val="21"/>
              </w:rPr>
              <w:t>理解させる。</w:t>
            </w:r>
          </w:p>
          <w:p w:rsidR="00A07504" w:rsidRPr="004E30D6" w:rsidRDefault="00A07504" w:rsidP="00A0750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E30D6">
              <w:rPr>
                <w:rFonts w:asciiTheme="minorEastAsia" w:hAnsiTheme="minorEastAsia" w:hint="eastAsia"/>
                <w:szCs w:val="21"/>
              </w:rPr>
              <w:t>☆</w:t>
            </w:r>
            <w:r>
              <w:rPr>
                <w:rFonts w:asciiTheme="minorEastAsia" w:hAnsiTheme="minorEastAsia" w:hint="eastAsia"/>
                <w:szCs w:val="21"/>
              </w:rPr>
              <w:t>消費者</w:t>
            </w:r>
            <w:r w:rsidRPr="004E30D6">
              <w:rPr>
                <w:rFonts w:asciiTheme="minorEastAsia" w:hAnsiTheme="minorEastAsia" w:hint="eastAsia"/>
                <w:szCs w:val="21"/>
              </w:rPr>
              <w:t>トラブル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="00CC0E69">
              <w:rPr>
                <w:rFonts w:asciiTheme="minorEastAsia" w:hAnsiTheme="minorEastAsia" w:hint="eastAsia"/>
                <w:szCs w:val="21"/>
              </w:rPr>
              <w:t>対処</w:t>
            </w:r>
            <w:r w:rsidRPr="004E30D6">
              <w:rPr>
                <w:rFonts w:asciiTheme="minorEastAsia" w:hAnsiTheme="minorEastAsia"/>
                <w:szCs w:val="21"/>
              </w:rPr>
              <w:t>法について</w:t>
            </w:r>
            <w:r w:rsidRPr="004E30D6">
              <w:rPr>
                <w:rFonts w:asciiTheme="minorEastAsia" w:hAnsiTheme="minorEastAsia" w:hint="eastAsia"/>
                <w:szCs w:val="21"/>
              </w:rPr>
              <w:t>考え</w:t>
            </w:r>
            <w:r w:rsidR="00803B4C"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工夫しているか</w:t>
            </w:r>
            <w:r w:rsidRPr="004E30D6">
              <w:rPr>
                <w:rFonts w:asciiTheme="minorEastAsia" w:hAnsiTheme="minorEastAsia"/>
                <w:szCs w:val="21"/>
              </w:rPr>
              <w:t>。</w:t>
            </w:r>
          </w:p>
          <w:p w:rsidR="00A07504" w:rsidRPr="004E30D6" w:rsidRDefault="00A07504" w:rsidP="00A07504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4E30D6">
              <w:rPr>
                <w:rFonts w:asciiTheme="minorEastAsia" w:hAnsiTheme="minorEastAsia" w:hint="eastAsia"/>
                <w:szCs w:val="21"/>
              </w:rPr>
              <w:t>（発言</w:t>
            </w:r>
            <w:r w:rsidR="00803B4C">
              <w:rPr>
                <w:rFonts w:asciiTheme="minorEastAsia" w:hAnsiTheme="minorEastAsia"/>
                <w:szCs w:val="21"/>
              </w:rPr>
              <w:t>，</w:t>
            </w:r>
            <w:r w:rsidRPr="004E30D6">
              <w:rPr>
                <w:rFonts w:asciiTheme="minorEastAsia" w:hAnsiTheme="minorEastAsia"/>
                <w:szCs w:val="21"/>
              </w:rPr>
              <w:t>ワークシート</w:t>
            </w:r>
            <w:r w:rsidRPr="004E30D6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【工】</w:t>
            </w:r>
          </w:p>
          <w:p w:rsidR="006071B2" w:rsidRPr="004E30D6" w:rsidRDefault="004E30D6" w:rsidP="006071B2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E30D6">
              <w:rPr>
                <w:rFonts w:asciiTheme="minorEastAsia" w:hAnsiTheme="minorEastAsia" w:hint="eastAsia"/>
                <w:szCs w:val="21"/>
              </w:rPr>
              <w:t>☆</w:t>
            </w:r>
            <w:r w:rsidR="00E36974">
              <w:rPr>
                <w:rFonts w:asciiTheme="minorEastAsia" w:hAnsiTheme="minorEastAsia" w:hint="eastAsia"/>
                <w:szCs w:val="21"/>
              </w:rPr>
              <w:t>消費者</w:t>
            </w:r>
            <w:r w:rsidR="006071B2" w:rsidRPr="004E30D6">
              <w:rPr>
                <w:rFonts w:asciiTheme="minorEastAsia" w:hAnsiTheme="minorEastAsia" w:hint="eastAsia"/>
                <w:szCs w:val="21"/>
              </w:rPr>
              <w:t>トラブルの</w:t>
            </w:r>
            <w:r w:rsidR="00CC0E69">
              <w:rPr>
                <w:rFonts w:asciiTheme="minorEastAsia" w:hAnsiTheme="minorEastAsia" w:hint="eastAsia"/>
                <w:szCs w:val="21"/>
              </w:rPr>
              <w:t>予防法</w:t>
            </w:r>
            <w:r w:rsidR="006071B2" w:rsidRPr="004E30D6">
              <w:rPr>
                <w:rFonts w:asciiTheme="minorEastAsia" w:hAnsiTheme="minorEastAsia"/>
                <w:szCs w:val="21"/>
              </w:rPr>
              <w:t>や</w:t>
            </w:r>
            <w:r w:rsidR="00CC0E69">
              <w:rPr>
                <w:rFonts w:asciiTheme="minorEastAsia" w:hAnsiTheme="minorEastAsia" w:hint="eastAsia"/>
                <w:szCs w:val="21"/>
              </w:rPr>
              <w:t>対処</w:t>
            </w:r>
            <w:r w:rsidR="006071B2" w:rsidRPr="004E30D6">
              <w:rPr>
                <w:rFonts w:asciiTheme="minorEastAsia" w:hAnsiTheme="minorEastAsia"/>
                <w:szCs w:val="21"/>
              </w:rPr>
              <w:t>法を理解</w:t>
            </w:r>
            <w:r w:rsidR="006956EB">
              <w:rPr>
                <w:rFonts w:asciiTheme="minorEastAsia" w:hAnsiTheme="minorEastAsia" w:hint="eastAsia"/>
                <w:szCs w:val="21"/>
              </w:rPr>
              <w:t>することができたか</w:t>
            </w:r>
            <w:r w:rsidR="006956EB">
              <w:rPr>
                <w:rFonts w:asciiTheme="minorEastAsia" w:hAnsiTheme="minorEastAsia"/>
                <w:szCs w:val="21"/>
              </w:rPr>
              <w:t>。</w:t>
            </w:r>
          </w:p>
          <w:p w:rsidR="006071B2" w:rsidRDefault="006071B2" w:rsidP="004E30D6">
            <w:pPr>
              <w:spacing w:line="300" w:lineRule="exact"/>
              <w:ind w:leftChars="100" w:left="210"/>
              <w:jc w:val="right"/>
              <w:rPr>
                <w:rFonts w:asciiTheme="minorEastAsia" w:hAnsiTheme="minorEastAsia"/>
                <w:szCs w:val="21"/>
              </w:rPr>
            </w:pPr>
            <w:r w:rsidRPr="004E30D6">
              <w:rPr>
                <w:rFonts w:asciiTheme="minorEastAsia" w:hAnsiTheme="minorEastAsia" w:hint="eastAsia"/>
                <w:szCs w:val="21"/>
              </w:rPr>
              <w:t>（ワークシート）</w:t>
            </w:r>
            <w:r w:rsidR="004E30D6">
              <w:rPr>
                <w:rFonts w:asciiTheme="minorEastAsia" w:hAnsiTheme="minorEastAsia" w:hint="eastAsia"/>
                <w:szCs w:val="21"/>
              </w:rPr>
              <w:t>【知】</w:t>
            </w:r>
          </w:p>
          <w:p w:rsidR="00CB3DD3" w:rsidRPr="004E30D6" w:rsidRDefault="00CB3DD3" w:rsidP="004E30D6">
            <w:pPr>
              <w:spacing w:line="300" w:lineRule="exact"/>
              <w:ind w:leftChars="100" w:left="210"/>
              <w:jc w:val="right"/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  <w:tr w:rsidR="00891FDF" w:rsidTr="00891FDF">
        <w:tc>
          <w:tcPr>
            <w:tcW w:w="421" w:type="dxa"/>
          </w:tcPr>
          <w:p w:rsidR="00451468" w:rsidRPr="00CB3DD3" w:rsidRDefault="00451468" w:rsidP="00891FDF">
            <w:pPr>
              <w:spacing w:line="300" w:lineRule="exact"/>
              <w:rPr>
                <w:szCs w:val="21"/>
              </w:rPr>
            </w:pPr>
          </w:p>
          <w:p w:rsidR="00451468" w:rsidRDefault="00451468" w:rsidP="00891FDF">
            <w:pPr>
              <w:spacing w:line="300" w:lineRule="exact"/>
              <w:rPr>
                <w:szCs w:val="21"/>
              </w:rPr>
            </w:pPr>
          </w:p>
          <w:p w:rsidR="00532B6D" w:rsidRDefault="00891FDF" w:rsidP="00891FD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ま</w:t>
            </w: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532B6D" w:rsidRDefault="00891FDF" w:rsidP="00891FD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と</w:t>
            </w:r>
          </w:p>
          <w:p w:rsidR="00532B6D" w:rsidRDefault="00532B6D" w:rsidP="00891FDF">
            <w:pPr>
              <w:spacing w:line="300" w:lineRule="exact"/>
              <w:rPr>
                <w:szCs w:val="21"/>
              </w:rPr>
            </w:pPr>
          </w:p>
          <w:p w:rsidR="00891FDF" w:rsidRDefault="00891FDF" w:rsidP="00891FD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め</w:t>
            </w:r>
          </w:p>
        </w:tc>
        <w:tc>
          <w:tcPr>
            <w:tcW w:w="5386" w:type="dxa"/>
          </w:tcPr>
          <w:p w:rsidR="00880294" w:rsidRDefault="00D850C8" w:rsidP="0088029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335AE2">
              <w:rPr>
                <w:szCs w:val="21"/>
              </w:rPr>
              <w:t xml:space="preserve">　</w:t>
            </w:r>
            <w:r w:rsidR="00CC0E69">
              <w:rPr>
                <w:rFonts w:hint="eastAsia"/>
                <w:szCs w:val="21"/>
              </w:rPr>
              <w:t>本時の学習</w:t>
            </w:r>
            <w:r w:rsidR="00CC0E69">
              <w:rPr>
                <w:szCs w:val="21"/>
              </w:rPr>
              <w:t>を</w:t>
            </w:r>
            <w:r w:rsidR="00CC0E69">
              <w:rPr>
                <w:rFonts w:hint="eastAsia"/>
                <w:szCs w:val="21"/>
              </w:rPr>
              <w:t>振り返り</w:t>
            </w:r>
            <w:r w:rsidR="00CC0E69">
              <w:rPr>
                <w:szCs w:val="21"/>
              </w:rPr>
              <w:t>，</w:t>
            </w:r>
            <w:r w:rsidR="00CC0E69">
              <w:rPr>
                <w:rFonts w:hint="eastAsia"/>
                <w:szCs w:val="21"/>
              </w:rPr>
              <w:t>次</w:t>
            </w:r>
            <w:r w:rsidR="00CC0E69">
              <w:rPr>
                <w:szCs w:val="21"/>
              </w:rPr>
              <w:t>時</w:t>
            </w:r>
            <w:r w:rsidR="00CC0E69">
              <w:rPr>
                <w:rFonts w:hint="eastAsia"/>
                <w:szCs w:val="21"/>
              </w:rPr>
              <w:t>の</w:t>
            </w:r>
            <w:r w:rsidR="00CC0E69">
              <w:rPr>
                <w:szCs w:val="21"/>
              </w:rPr>
              <w:t>学習</w:t>
            </w:r>
            <w:r w:rsidR="00880294">
              <w:rPr>
                <w:rFonts w:hint="eastAsia"/>
                <w:szCs w:val="21"/>
              </w:rPr>
              <w:t>の</w:t>
            </w:r>
            <w:r w:rsidR="00880294">
              <w:rPr>
                <w:szCs w:val="21"/>
              </w:rPr>
              <w:t>見通しをもた</w:t>
            </w:r>
          </w:p>
          <w:p w:rsidR="00D850C8" w:rsidRDefault="00880294" w:rsidP="00880294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せる。</w:t>
            </w:r>
          </w:p>
          <w:p w:rsidR="006071B2" w:rsidRDefault="006071B2" w:rsidP="006071B2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536B1">
              <w:rPr>
                <w:rFonts w:asciiTheme="minorEastAsia" w:hAnsiTheme="minorEastAsia"/>
                <w:szCs w:val="21"/>
              </w:rPr>
              <w:t>(1)</w:t>
            </w:r>
            <w:r w:rsidR="00B536B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本時で学んだことをワークシートにまとめる。</w:t>
            </w:r>
          </w:p>
          <w:p w:rsidR="00A95AE4" w:rsidRDefault="00A95AE4" w:rsidP="006071B2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A95AE4" w:rsidRDefault="00A95AE4" w:rsidP="001A5589">
            <w:pPr>
              <w:spacing w:line="300" w:lineRule="exact"/>
              <w:rPr>
                <w:szCs w:val="21"/>
              </w:rPr>
            </w:pPr>
          </w:p>
          <w:p w:rsidR="00A95AE4" w:rsidRDefault="00A95AE4" w:rsidP="006071B2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A95AE4" w:rsidRDefault="006071B2" w:rsidP="00A95AE4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536B1">
              <w:rPr>
                <w:rFonts w:asciiTheme="minorEastAsia" w:hAnsiTheme="minorEastAsia"/>
                <w:szCs w:val="21"/>
              </w:rPr>
              <w:t>(2)</w:t>
            </w:r>
            <w:r w:rsidR="00B536B1">
              <w:rPr>
                <w:rFonts w:asciiTheme="minorEastAsia" w:hAnsiTheme="minorEastAsia"/>
                <w:szCs w:val="21"/>
              </w:rPr>
              <w:t xml:space="preserve"> </w:t>
            </w:r>
            <w:r w:rsidR="00A95AE4" w:rsidRPr="00B536B1">
              <w:rPr>
                <w:rFonts w:asciiTheme="minorEastAsia" w:hAnsiTheme="minorEastAsia" w:hint="eastAsia"/>
                <w:szCs w:val="21"/>
              </w:rPr>
              <w:t>次</w:t>
            </w:r>
            <w:r w:rsidR="00A95AE4">
              <w:rPr>
                <w:rFonts w:hint="eastAsia"/>
                <w:szCs w:val="21"/>
              </w:rPr>
              <w:t>時の</w:t>
            </w:r>
            <w:r w:rsidR="00A95AE4">
              <w:rPr>
                <w:szCs w:val="21"/>
              </w:rPr>
              <w:t>学習に見通しをもつ。</w:t>
            </w:r>
          </w:p>
          <w:p w:rsidR="00A95AE4" w:rsidRPr="006071B2" w:rsidRDefault="006956EB" w:rsidP="00A95AE4">
            <w:pPr>
              <w:spacing w:line="30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・消費者</w:t>
            </w:r>
            <w:r w:rsidR="00A95AE4">
              <w:rPr>
                <w:rFonts w:hint="eastAsia"/>
                <w:szCs w:val="21"/>
              </w:rPr>
              <w:t>の失敗</w:t>
            </w:r>
            <w:r>
              <w:rPr>
                <w:rFonts w:hint="eastAsia"/>
                <w:szCs w:val="21"/>
              </w:rPr>
              <w:t>「通信販売」</w:t>
            </w:r>
            <w:r w:rsidR="00A95AE4">
              <w:rPr>
                <w:szCs w:val="21"/>
              </w:rPr>
              <w:t>（</w:t>
            </w:r>
            <w:r w:rsidR="00A95AE4">
              <w:rPr>
                <w:rFonts w:hint="eastAsia"/>
                <w:szCs w:val="21"/>
              </w:rPr>
              <w:t>資料</w:t>
            </w:r>
            <w:r w:rsidR="00555524">
              <w:rPr>
                <w:rFonts w:hint="eastAsia"/>
                <w:szCs w:val="21"/>
              </w:rPr>
              <w:t>②</w:t>
            </w:r>
            <w:r w:rsidR="00A95AE4">
              <w:rPr>
                <w:szCs w:val="21"/>
              </w:rPr>
              <w:t>）</w:t>
            </w:r>
            <w:r w:rsidR="00A95AE4">
              <w:rPr>
                <w:rFonts w:hint="eastAsia"/>
                <w:szCs w:val="21"/>
              </w:rPr>
              <w:t>を見る。</w:t>
            </w:r>
          </w:p>
          <w:p w:rsidR="006071B2" w:rsidRPr="00A95AE4" w:rsidRDefault="006071B2" w:rsidP="006071B2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</w:tc>
        <w:tc>
          <w:tcPr>
            <w:tcW w:w="3821" w:type="dxa"/>
          </w:tcPr>
          <w:p w:rsidR="00880294" w:rsidRDefault="00880294" w:rsidP="006071B2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335AE2" w:rsidRPr="004E30D6" w:rsidRDefault="00A91D07" w:rsidP="006071B2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E30D6">
              <w:rPr>
                <w:rFonts w:asciiTheme="minorEastAsia" w:hAnsiTheme="minorEastAsia" w:hint="eastAsia"/>
                <w:szCs w:val="21"/>
              </w:rPr>
              <w:t>・</w:t>
            </w:r>
            <w:r w:rsidR="00880294">
              <w:rPr>
                <w:rFonts w:asciiTheme="minorEastAsia" w:hAnsiTheme="minorEastAsia" w:hint="eastAsia"/>
                <w:szCs w:val="21"/>
              </w:rPr>
              <w:t>個々</w:t>
            </w:r>
            <w:r w:rsidR="00880294">
              <w:rPr>
                <w:rFonts w:asciiTheme="minorEastAsia" w:hAnsiTheme="minorEastAsia"/>
                <w:szCs w:val="21"/>
              </w:rPr>
              <w:t>にまとめさせ</w:t>
            </w:r>
            <w:r w:rsidR="00880294">
              <w:rPr>
                <w:rFonts w:asciiTheme="minorEastAsia" w:hAnsiTheme="minorEastAsia" w:hint="eastAsia"/>
                <w:szCs w:val="21"/>
              </w:rPr>
              <w:t>，数名</w:t>
            </w:r>
            <w:r w:rsidR="00880294">
              <w:rPr>
                <w:rFonts w:asciiTheme="minorEastAsia" w:hAnsiTheme="minorEastAsia"/>
                <w:szCs w:val="21"/>
              </w:rPr>
              <w:t>発表させる。</w:t>
            </w:r>
          </w:p>
          <w:p w:rsidR="006071B2" w:rsidRPr="004E30D6" w:rsidRDefault="00A91D07" w:rsidP="006071B2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E30D6">
              <w:rPr>
                <w:rFonts w:asciiTheme="minorEastAsia" w:hAnsiTheme="minorEastAsia" w:hint="eastAsia"/>
                <w:szCs w:val="21"/>
              </w:rPr>
              <w:t>☆</w:t>
            </w:r>
            <w:r w:rsidR="00E36974">
              <w:rPr>
                <w:rFonts w:asciiTheme="minorEastAsia" w:hAnsiTheme="minorEastAsia" w:hint="eastAsia"/>
                <w:szCs w:val="21"/>
              </w:rPr>
              <w:t>消費者</w:t>
            </w:r>
            <w:r w:rsidR="006071B2" w:rsidRPr="004E30D6">
              <w:rPr>
                <w:rFonts w:asciiTheme="minorEastAsia" w:hAnsiTheme="minorEastAsia" w:hint="eastAsia"/>
                <w:szCs w:val="21"/>
              </w:rPr>
              <w:t>トラブル</w:t>
            </w:r>
            <w:r w:rsidR="00E36974">
              <w:rPr>
                <w:rFonts w:asciiTheme="minorEastAsia" w:hAnsiTheme="minorEastAsia" w:hint="eastAsia"/>
                <w:szCs w:val="21"/>
              </w:rPr>
              <w:t>の</w:t>
            </w:r>
            <w:r w:rsidR="00880294">
              <w:rPr>
                <w:rFonts w:asciiTheme="minorEastAsia" w:hAnsiTheme="minorEastAsia" w:hint="eastAsia"/>
                <w:szCs w:val="21"/>
              </w:rPr>
              <w:t>対処</w:t>
            </w:r>
            <w:r w:rsidR="00880294">
              <w:rPr>
                <w:rFonts w:asciiTheme="minorEastAsia" w:hAnsiTheme="minorEastAsia"/>
                <w:szCs w:val="21"/>
              </w:rPr>
              <w:t>法</w:t>
            </w:r>
            <w:r w:rsidR="006071B2" w:rsidRPr="004E30D6">
              <w:rPr>
                <w:rFonts w:asciiTheme="minorEastAsia" w:hAnsiTheme="minorEastAsia"/>
                <w:szCs w:val="21"/>
              </w:rPr>
              <w:t>を考えることを通して</w:t>
            </w:r>
            <w:r w:rsidR="00803B4C">
              <w:rPr>
                <w:rFonts w:asciiTheme="minorEastAsia" w:hAnsiTheme="minorEastAsia" w:hint="eastAsia"/>
                <w:szCs w:val="21"/>
              </w:rPr>
              <w:t>，</w:t>
            </w:r>
            <w:r w:rsidR="006071B2" w:rsidRPr="004E30D6">
              <w:rPr>
                <w:rFonts w:asciiTheme="minorEastAsia" w:hAnsiTheme="minorEastAsia"/>
                <w:szCs w:val="21"/>
              </w:rPr>
              <w:t>自分や家族の消費生活を</w:t>
            </w:r>
            <w:r w:rsidR="006956EB">
              <w:rPr>
                <w:rFonts w:asciiTheme="minorEastAsia" w:hAnsiTheme="minorEastAsia" w:hint="eastAsia"/>
                <w:szCs w:val="21"/>
              </w:rPr>
              <w:t>見直すことができたか</w:t>
            </w:r>
            <w:r w:rsidR="006071B2" w:rsidRPr="004E30D6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91FDF" w:rsidRDefault="006071B2" w:rsidP="00880294">
            <w:pPr>
              <w:spacing w:line="300" w:lineRule="exact"/>
              <w:ind w:right="-114"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 w:rsidRPr="004E30D6">
              <w:rPr>
                <w:rFonts w:asciiTheme="minorEastAsia" w:hAnsiTheme="minorEastAsia" w:hint="eastAsia"/>
                <w:szCs w:val="21"/>
              </w:rPr>
              <w:t>（</w:t>
            </w:r>
            <w:r w:rsidR="00F14FE2" w:rsidRPr="004E30D6">
              <w:rPr>
                <w:rFonts w:asciiTheme="minorEastAsia" w:hAnsiTheme="minorEastAsia" w:hint="eastAsia"/>
                <w:szCs w:val="21"/>
              </w:rPr>
              <w:t>発言</w:t>
            </w:r>
            <w:r w:rsidR="00F14FE2" w:rsidRPr="004E30D6">
              <w:rPr>
                <w:rFonts w:asciiTheme="minorEastAsia" w:hAnsiTheme="minorEastAsia"/>
                <w:szCs w:val="21"/>
              </w:rPr>
              <w:t>・</w:t>
            </w:r>
            <w:r w:rsidRPr="004E30D6">
              <w:rPr>
                <w:rFonts w:asciiTheme="minorEastAsia" w:hAnsiTheme="minorEastAsia" w:hint="eastAsia"/>
                <w:szCs w:val="21"/>
              </w:rPr>
              <w:t>ワークシート）</w:t>
            </w:r>
            <w:r w:rsidR="004E30D6">
              <w:rPr>
                <w:rFonts w:asciiTheme="minorEastAsia" w:hAnsiTheme="minorEastAsia" w:hint="eastAsia"/>
                <w:szCs w:val="21"/>
              </w:rPr>
              <w:t>【関】</w:t>
            </w:r>
            <w:r w:rsidR="00880294">
              <w:rPr>
                <w:rFonts w:asciiTheme="minorEastAsia" w:hAnsiTheme="minorEastAsia" w:hint="eastAsia"/>
                <w:szCs w:val="21"/>
              </w:rPr>
              <w:t>【工】</w:t>
            </w:r>
          </w:p>
          <w:p w:rsidR="00A95AE4" w:rsidRPr="004E30D6" w:rsidRDefault="00A95AE4" w:rsidP="003F7861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・通信販売</w:t>
            </w:r>
            <w:r>
              <w:rPr>
                <w:rFonts w:asciiTheme="minorEastAsia" w:hAnsiTheme="minorEastAsia"/>
                <w:szCs w:val="21"/>
              </w:rPr>
              <w:t>の失敗</w:t>
            </w:r>
            <w:r>
              <w:rPr>
                <w:rFonts w:asciiTheme="minorEastAsia" w:hAnsiTheme="minorEastAsia" w:hint="eastAsia"/>
                <w:szCs w:val="21"/>
              </w:rPr>
              <w:t>について</w:t>
            </w:r>
            <w:r>
              <w:rPr>
                <w:rFonts w:asciiTheme="minorEastAsia" w:hAnsiTheme="minorEastAsia"/>
                <w:szCs w:val="21"/>
              </w:rPr>
              <w:t>考えさせることで</w:t>
            </w:r>
            <w:r w:rsidR="00803B4C">
              <w:rPr>
                <w:rFonts w:asciiTheme="minorEastAsia" w:hAnsiTheme="minorEastAsia"/>
                <w:szCs w:val="21"/>
              </w:rPr>
              <w:t>，</w:t>
            </w:r>
            <w:r w:rsidR="003F7861">
              <w:rPr>
                <w:rFonts w:asciiTheme="minorEastAsia" w:hAnsiTheme="minorEastAsia" w:hint="eastAsia"/>
                <w:szCs w:val="21"/>
              </w:rPr>
              <w:t>次時のクーリングオフ</w:t>
            </w:r>
            <w:r w:rsidR="003F7861">
              <w:rPr>
                <w:rFonts w:asciiTheme="minorEastAsia" w:hAnsiTheme="minorEastAsia"/>
                <w:szCs w:val="21"/>
              </w:rPr>
              <w:t>制度の学習へとつなげる。</w:t>
            </w:r>
          </w:p>
        </w:tc>
      </w:tr>
    </w:tbl>
    <w:p w:rsidR="00891FDF" w:rsidRDefault="001A5589" w:rsidP="00891FDF">
      <w:pPr>
        <w:spacing w:line="300" w:lineRule="exact"/>
        <w:rPr>
          <w:szCs w:val="21"/>
        </w:rPr>
      </w:pPr>
      <w:r w:rsidRPr="00880294">
        <w:rPr>
          <w:rFonts w:asciiTheme="minorEastAsia" w:hAnsiTheme="minorEastAsia" w:hint="eastAsia"/>
          <w:szCs w:val="21"/>
        </w:rPr>
        <w:t xml:space="preserve">　</w:t>
      </w:r>
      <w:r w:rsidRPr="00880294">
        <w:rPr>
          <w:rFonts w:asciiTheme="minorEastAsia" w:hAnsiTheme="minorEastAsia"/>
          <w:szCs w:val="21"/>
        </w:rPr>
        <w:t>(4)</w:t>
      </w:r>
      <w:r w:rsidR="00880294">
        <w:rPr>
          <w:rFonts w:asciiTheme="minorEastAsia" w:hAnsiTheme="minorEastAsia"/>
          <w:szCs w:val="21"/>
        </w:rPr>
        <w:t xml:space="preserve"> </w:t>
      </w:r>
      <w:r>
        <w:rPr>
          <w:szCs w:val="21"/>
        </w:rPr>
        <w:t>評価</w:t>
      </w:r>
    </w:p>
    <w:p w:rsidR="001A5589" w:rsidRDefault="001A5589" w:rsidP="0088029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・</w:t>
      </w:r>
      <w:r>
        <w:rPr>
          <w:rFonts w:hint="eastAsia"/>
          <w:szCs w:val="21"/>
        </w:rPr>
        <w:t>消費者トラブルの予防</w:t>
      </w:r>
      <w:r w:rsidR="00880294">
        <w:rPr>
          <w:rFonts w:hint="eastAsia"/>
          <w:szCs w:val="21"/>
        </w:rPr>
        <w:t>対処</w:t>
      </w:r>
      <w:r w:rsidR="00E36974">
        <w:rPr>
          <w:rFonts w:hint="eastAsia"/>
          <w:szCs w:val="21"/>
        </w:rPr>
        <w:t>法</w:t>
      </w:r>
      <w:r>
        <w:rPr>
          <w:szCs w:val="21"/>
        </w:rPr>
        <w:t>について考え</w:t>
      </w:r>
      <w:r w:rsidR="00803B4C">
        <w:rPr>
          <w:szCs w:val="21"/>
        </w:rPr>
        <w:t>，</w:t>
      </w:r>
      <w:r w:rsidR="00880294">
        <w:rPr>
          <w:szCs w:val="21"/>
        </w:rPr>
        <w:t>自分や家族の</w:t>
      </w:r>
      <w:r>
        <w:rPr>
          <w:szCs w:val="21"/>
        </w:rPr>
        <w:t>消費生活を</w:t>
      </w:r>
      <w:r w:rsidR="00880294">
        <w:rPr>
          <w:rFonts w:hint="eastAsia"/>
          <w:szCs w:val="21"/>
        </w:rPr>
        <w:t>見直そうとしている</w:t>
      </w:r>
      <w:r>
        <w:rPr>
          <w:rFonts w:hint="eastAsia"/>
          <w:szCs w:val="21"/>
        </w:rPr>
        <w:t>。</w:t>
      </w:r>
    </w:p>
    <w:p w:rsidR="001A5589" w:rsidRDefault="001A5589" w:rsidP="001A5589">
      <w:pPr>
        <w:spacing w:line="300" w:lineRule="exact"/>
        <w:ind w:left="630" w:hangingChars="300" w:hanging="63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・</w:t>
      </w:r>
      <w:r w:rsidR="00E36974">
        <w:rPr>
          <w:rFonts w:hint="eastAsia"/>
          <w:szCs w:val="21"/>
        </w:rPr>
        <w:t>消費者</w:t>
      </w:r>
      <w:r>
        <w:rPr>
          <w:rFonts w:asciiTheme="minorEastAsia" w:hAnsiTheme="minorEastAsia" w:hint="eastAsia"/>
          <w:szCs w:val="21"/>
        </w:rPr>
        <w:t>トラブルに関する消費者と業者</w:t>
      </w:r>
      <w:r>
        <w:rPr>
          <w:rFonts w:asciiTheme="minorEastAsia" w:hAnsiTheme="minorEastAsia"/>
          <w:szCs w:val="21"/>
        </w:rPr>
        <w:t>の問題点</w:t>
      </w:r>
      <w:r>
        <w:rPr>
          <w:rFonts w:asciiTheme="minorEastAsia" w:hAnsiTheme="minorEastAsia" w:hint="eastAsia"/>
          <w:szCs w:val="21"/>
        </w:rPr>
        <w:t>を確認した上で</w:t>
      </w:r>
      <w:r w:rsidR="00803B4C"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トラブルの</w:t>
      </w:r>
      <w:r w:rsidR="00880294">
        <w:rPr>
          <w:rFonts w:asciiTheme="minorEastAsia" w:hAnsiTheme="minorEastAsia" w:hint="eastAsia"/>
          <w:szCs w:val="21"/>
        </w:rPr>
        <w:t>対処</w:t>
      </w:r>
      <w:r>
        <w:rPr>
          <w:rFonts w:asciiTheme="minorEastAsia" w:hAnsiTheme="minorEastAsia" w:hint="eastAsia"/>
          <w:szCs w:val="21"/>
        </w:rPr>
        <w:t>法を考え</w:t>
      </w:r>
      <w:r w:rsidR="00803B4C"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工夫することができる</w:t>
      </w:r>
      <w:r w:rsidRPr="004E30D6">
        <w:rPr>
          <w:rFonts w:asciiTheme="minorEastAsia" w:hAnsiTheme="minorEastAsia"/>
          <w:szCs w:val="21"/>
        </w:rPr>
        <w:t>。</w:t>
      </w:r>
    </w:p>
    <w:p w:rsidR="001A5589" w:rsidRPr="004E30D6" w:rsidRDefault="001A5589" w:rsidP="001A5589">
      <w:pPr>
        <w:spacing w:line="30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・</w:t>
      </w:r>
      <w:r w:rsidR="00E36974">
        <w:rPr>
          <w:rFonts w:asciiTheme="minorEastAsia" w:hAnsiTheme="minorEastAsia" w:hint="eastAsia"/>
          <w:szCs w:val="21"/>
        </w:rPr>
        <w:t>消費者トラブルの</w:t>
      </w:r>
      <w:r w:rsidR="00880294">
        <w:rPr>
          <w:rFonts w:asciiTheme="minorEastAsia" w:hAnsiTheme="minorEastAsia" w:hint="eastAsia"/>
          <w:szCs w:val="21"/>
        </w:rPr>
        <w:t>予防法</w:t>
      </w:r>
      <w:r w:rsidRPr="004E30D6">
        <w:rPr>
          <w:rFonts w:asciiTheme="minorEastAsia" w:hAnsiTheme="minorEastAsia"/>
          <w:szCs w:val="21"/>
        </w:rPr>
        <w:t>や</w:t>
      </w:r>
      <w:r w:rsidR="00880294">
        <w:rPr>
          <w:rFonts w:asciiTheme="minorEastAsia" w:hAnsiTheme="minorEastAsia" w:hint="eastAsia"/>
          <w:szCs w:val="21"/>
        </w:rPr>
        <w:t>対処</w:t>
      </w:r>
      <w:r w:rsidR="00880294">
        <w:rPr>
          <w:rFonts w:asciiTheme="minorEastAsia" w:hAnsiTheme="minorEastAsia"/>
          <w:szCs w:val="21"/>
        </w:rPr>
        <w:t>法</w:t>
      </w:r>
      <w:r w:rsidRPr="004E30D6">
        <w:rPr>
          <w:rFonts w:asciiTheme="minorEastAsia" w:hAnsiTheme="minorEastAsia"/>
          <w:szCs w:val="21"/>
        </w:rPr>
        <w:t>を理解</w:t>
      </w:r>
      <w:r>
        <w:rPr>
          <w:rFonts w:asciiTheme="minorEastAsia" w:hAnsiTheme="minorEastAsia" w:hint="eastAsia"/>
          <w:szCs w:val="21"/>
        </w:rPr>
        <w:t>することができる</w:t>
      </w:r>
      <w:r>
        <w:rPr>
          <w:rFonts w:asciiTheme="minorEastAsia" w:hAnsiTheme="minorEastAsia"/>
          <w:szCs w:val="21"/>
        </w:rPr>
        <w:t>。</w:t>
      </w:r>
    </w:p>
    <w:p w:rsidR="001A5589" w:rsidRPr="001A5589" w:rsidRDefault="001A5589" w:rsidP="001A5589">
      <w:pPr>
        <w:spacing w:line="300" w:lineRule="exact"/>
        <w:ind w:left="630" w:hangingChars="300" w:hanging="630"/>
        <w:rPr>
          <w:rFonts w:asciiTheme="minorEastAsia" w:hAnsiTheme="minorEastAsia"/>
          <w:szCs w:val="21"/>
        </w:rPr>
      </w:pPr>
    </w:p>
    <w:sectPr w:rsidR="001A5589" w:rsidRPr="001A5589" w:rsidSect="00CB3DD3">
      <w:headerReference w:type="default" r:id="rId7"/>
      <w:headerReference w:type="first" r:id="rId8"/>
      <w:pgSz w:w="11906" w:h="16838"/>
      <w:pgMar w:top="1134" w:right="1134" w:bottom="1134" w:left="1134" w:header="851" w:footer="992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24" w:rsidRDefault="00CC2424" w:rsidP="004401E3">
      <w:r>
        <w:separator/>
      </w:r>
    </w:p>
  </w:endnote>
  <w:endnote w:type="continuationSeparator" w:id="0">
    <w:p w:rsidR="00CC2424" w:rsidRDefault="00CC2424" w:rsidP="0044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24" w:rsidRDefault="00CC2424" w:rsidP="004401E3">
      <w:r>
        <w:separator/>
      </w:r>
    </w:p>
  </w:footnote>
  <w:footnote w:type="continuationSeparator" w:id="0">
    <w:p w:rsidR="00CC2424" w:rsidRDefault="00CC2424" w:rsidP="0044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E3" w:rsidRPr="000E6F55" w:rsidRDefault="004401E3" w:rsidP="000E6F55">
    <w:pPr>
      <w:pStyle w:val="a7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55" w:rsidRPr="000E6F55" w:rsidRDefault="000E6F55" w:rsidP="000E6F55">
    <w:pPr>
      <w:pStyle w:val="a7"/>
      <w:jc w:val="right"/>
      <w:rPr>
        <w:rFonts w:asciiTheme="majorEastAsia" w:eastAsiaTheme="majorEastAsia" w:hAnsiTheme="majorEastAsia"/>
      </w:rPr>
    </w:pPr>
    <w:r w:rsidRPr="000E6F55">
      <w:rPr>
        <w:rFonts w:asciiTheme="majorEastAsia" w:eastAsiaTheme="majorEastAsia" w:hAnsiTheme="majorEastAsia" w:hint="eastAsia"/>
      </w:rPr>
      <w:t>＜</w:t>
    </w:r>
    <w:r w:rsidRPr="000E6F55">
      <w:rPr>
        <w:rFonts w:asciiTheme="majorEastAsia" w:eastAsiaTheme="majorEastAsia" w:hAnsiTheme="majorEastAsia"/>
      </w:rPr>
      <w:t>指導案＞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A4"/>
    <w:rsid w:val="00031346"/>
    <w:rsid w:val="000338DB"/>
    <w:rsid w:val="0003558D"/>
    <w:rsid w:val="00044E47"/>
    <w:rsid w:val="00050A27"/>
    <w:rsid w:val="0005261C"/>
    <w:rsid w:val="000577B8"/>
    <w:rsid w:val="000801B1"/>
    <w:rsid w:val="00097186"/>
    <w:rsid w:val="000A5ABD"/>
    <w:rsid w:val="000B636E"/>
    <w:rsid w:val="000C1B8E"/>
    <w:rsid w:val="000C7570"/>
    <w:rsid w:val="000E6F55"/>
    <w:rsid w:val="000E7840"/>
    <w:rsid w:val="001051BA"/>
    <w:rsid w:val="00107548"/>
    <w:rsid w:val="00141ED2"/>
    <w:rsid w:val="0014765C"/>
    <w:rsid w:val="00185BCF"/>
    <w:rsid w:val="001861F5"/>
    <w:rsid w:val="001869D0"/>
    <w:rsid w:val="001A5589"/>
    <w:rsid w:val="001A7E08"/>
    <w:rsid w:val="001B62DA"/>
    <w:rsid w:val="001C1869"/>
    <w:rsid w:val="001C5D8C"/>
    <w:rsid w:val="001D177C"/>
    <w:rsid w:val="001D1F2A"/>
    <w:rsid w:val="001E02AD"/>
    <w:rsid w:val="00215ED1"/>
    <w:rsid w:val="00227E7B"/>
    <w:rsid w:val="00234E06"/>
    <w:rsid w:val="00236848"/>
    <w:rsid w:val="00237EE0"/>
    <w:rsid w:val="00241F61"/>
    <w:rsid w:val="00254AE8"/>
    <w:rsid w:val="0027115F"/>
    <w:rsid w:val="00282B11"/>
    <w:rsid w:val="00286A92"/>
    <w:rsid w:val="002A73D8"/>
    <w:rsid w:val="002C3D91"/>
    <w:rsid w:val="002D4BA4"/>
    <w:rsid w:val="002F73F2"/>
    <w:rsid w:val="0031129C"/>
    <w:rsid w:val="00330C64"/>
    <w:rsid w:val="0033579C"/>
    <w:rsid w:val="00335AE2"/>
    <w:rsid w:val="00351F18"/>
    <w:rsid w:val="00361E57"/>
    <w:rsid w:val="003728D9"/>
    <w:rsid w:val="0039396F"/>
    <w:rsid w:val="00393F8C"/>
    <w:rsid w:val="003A39B2"/>
    <w:rsid w:val="003B07F3"/>
    <w:rsid w:val="003D513A"/>
    <w:rsid w:val="003E1C04"/>
    <w:rsid w:val="003F2F27"/>
    <w:rsid w:val="003F4AD1"/>
    <w:rsid w:val="003F7861"/>
    <w:rsid w:val="00401C56"/>
    <w:rsid w:val="00404D54"/>
    <w:rsid w:val="00426E73"/>
    <w:rsid w:val="00427C1B"/>
    <w:rsid w:val="00433CF0"/>
    <w:rsid w:val="004401E3"/>
    <w:rsid w:val="00451468"/>
    <w:rsid w:val="00460928"/>
    <w:rsid w:val="00466F09"/>
    <w:rsid w:val="004A5101"/>
    <w:rsid w:val="004B0074"/>
    <w:rsid w:val="004E1AD9"/>
    <w:rsid w:val="004E30D6"/>
    <w:rsid w:val="004F0AAA"/>
    <w:rsid w:val="004F64A4"/>
    <w:rsid w:val="004F7902"/>
    <w:rsid w:val="0050287B"/>
    <w:rsid w:val="00503FD8"/>
    <w:rsid w:val="005061FC"/>
    <w:rsid w:val="00530D50"/>
    <w:rsid w:val="00532B6D"/>
    <w:rsid w:val="00555524"/>
    <w:rsid w:val="00562F7D"/>
    <w:rsid w:val="00582641"/>
    <w:rsid w:val="00586DAB"/>
    <w:rsid w:val="00597010"/>
    <w:rsid w:val="005B29D3"/>
    <w:rsid w:val="005B4135"/>
    <w:rsid w:val="005C45F7"/>
    <w:rsid w:val="005E0038"/>
    <w:rsid w:val="005E2674"/>
    <w:rsid w:val="005E59BF"/>
    <w:rsid w:val="005F0F3B"/>
    <w:rsid w:val="006071B2"/>
    <w:rsid w:val="006072AC"/>
    <w:rsid w:val="006102E3"/>
    <w:rsid w:val="006104EC"/>
    <w:rsid w:val="00610873"/>
    <w:rsid w:val="00631401"/>
    <w:rsid w:val="0066019D"/>
    <w:rsid w:val="00662BF2"/>
    <w:rsid w:val="00664C6E"/>
    <w:rsid w:val="006742F9"/>
    <w:rsid w:val="006925CA"/>
    <w:rsid w:val="006956EB"/>
    <w:rsid w:val="006A2F79"/>
    <w:rsid w:val="006A4C30"/>
    <w:rsid w:val="006A4CE4"/>
    <w:rsid w:val="006A68F4"/>
    <w:rsid w:val="006C4A2D"/>
    <w:rsid w:val="006D0753"/>
    <w:rsid w:val="006F5F1B"/>
    <w:rsid w:val="0073434B"/>
    <w:rsid w:val="00735D99"/>
    <w:rsid w:val="00737C04"/>
    <w:rsid w:val="00753F97"/>
    <w:rsid w:val="0075595C"/>
    <w:rsid w:val="007A330E"/>
    <w:rsid w:val="007B423B"/>
    <w:rsid w:val="007B5D30"/>
    <w:rsid w:val="007F4B07"/>
    <w:rsid w:val="007F6679"/>
    <w:rsid w:val="00803B4C"/>
    <w:rsid w:val="00837EDA"/>
    <w:rsid w:val="00880294"/>
    <w:rsid w:val="0088432E"/>
    <w:rsid w:val="00891FDF"/>
    <w:rsid w:val="008941B7"/>
    <w:rsid w:val="008B08AC"/>
    <w:rsid w:val="008B2E21"/>
    <w:rsid w:val="008C16B2"/>
    <w:rsid w:val="008D51A9"/>
    <w:rsid w:val="008E2732"/>
    <w:rsid w:val="008F7BC9"/>
    <w:rsid w:val="00902C34"/>
    <w:rsid w:val="00903038"/>
    <w:rsid w:val="009171EE"/>
    <w:rsid w:val="00921F8B"/>
    <w:rsid w:val="00922D74"/>
    <w:rsid w:val="009252DA"/>
    <w:rsid w:val="00927F44"/>
    <w:rsid w:val="009342DD"/>
    <w:rsid w:val="00934D5B"/>
    <w:rsid w:val="00954C87"/>
    <w:rsid w:val="009A25B0"/>
    <w:rsid w:val="009C3F3F"/>
    <w:rsid w:val="009D400C"/>
    <w:rsid w:val="009D4193"/>
    <w:rsid w:val="00A00EE6"/>
    <w:rsid w:val="00A07504"/>
    <w:rsid w:val="00A80875"/>
    <w:rsid w:val="00A91D07"/>
    <w:rsid w:val="00A95AE4"/>
    <w:rsid w:val="00AA013B"/>
    <w:rsid w:val="00AA31BB"/>
    <w:rsid w:val="00AA4A0D"/>
    <w:rsid w:val="00AC47C5"/>
    <w:rsid w:val="00B16188"/>
    <w:rsid w:val="00B40D8F"/>
    <w:rsid w:val="00B4102D"/>
    <w:rsid w:val="00B456FD"/>
    <w:rsid w:val="00B47914"/>
    <w:rsid w:val="00B536B1"/>
    <w:rsid w:val="00B541A9"/>
    <w:rsid w:val="00B71A76"/>
    <w:rsid w:val="00BA3638"/>
    <w:rsid w:val="00BA776F"/>
    <w:rsid w:val="00BC36E3"/>
    <w:rsid w:val="00BC55CC"/>
    <w:rsid w:val="00BE749E"/>
    <w:rsid w:val="00BF5924"/>
    <w:rsid w:val="00C33C63"/>
    <w:rsid w:val="00C4032A"/>
    <w:rsid w:val="00C43A0D"/>
    <w:rsid w:val="00C45727"/>
    <w:rsid w:val="00C55942"/>
    <w:rsid w:val="00C56FE1"/>
    <w:rsid w:val="00C75C9E"/>
    <w:rsid w:val="00C81404"/>
    <w:rsid w:val="00C86493"/>
    <w:rsid w:val="00C91A86"/>
    <w:rsid w:val="00CA1AA0"/>
    <w:rsid w:val="00CB3DD3"/>
    <w:rsid w:val="00CC0C6C"/>
    <w:rsid w:val="00CC0E69"/>
    <w:rsid w:val="00CC2424"/>
    <w:rsid w:val="00CD4A27"/>
    <w:rsid w:val="00CE6E07"/>
    <w:rsid w:val="00D02C93"/>
    <w:rsid w:val="00D25517"/>
    <w:rsid w:val="00D36AA4"/>
    <w:rsid w:val="00D402D1"/>
    <w:rsid w:val="00D405EE"/>
    <w:rsid w:val="00D45839"/>
    <w:rsid w:val="00D47FC0"/>
    <w:rsid w:val="00D537D3"/>
    <w:rsid w:val="00D66214"/>
    <w:rsid w:val="00D7242F"/>
    <w:rsid w:val="00D804FF"/>
    <w:rsid w:val="00D850C8"/>
    <w:rsid w:val="00D94592"/>
    <w:rsid w:val="00DA5307"/>
    <w:rsid w:val="00DB2064"/>
    <w:rsid w:val="00DB4F4A"/>
    <w:rsid w:val="00DC0493"/>
    <w:rsid w:val="00DD0A29"/>
    <w:rsid w:val="00DE544A"/>
    <w:rsid w:val="00DF0B7E"/>
    <w:rsid w:val="00DF5733"/>
    <w:rsid w:val="00DF6E37"/>
    <w:rsid w:val="00E224E0"/>
    <w:rsid w:val="00E36974"/>
    <w:rsid w:val="00E45263"/>
    <w:rsid w:val="00E45370"/>
    <w:rsid w:val="00E54EC2"/>
    <w:rsid w:val="00E55821"/>
    <w:rsid w:val="00E609D8"/>
    <w:rsid w:val="00E71584"/>
    <w:rsid w:val="00E73A2C"/>
    <w:rsid w:val="00EA00A5"/>
    <w:rsid w:val="00EB22C4"/>
    <w:rsid w:val="00EB521E"/>
    <w:rsid w:val="00EE0FA0"/>
    <w:rsid w:val="00EF2F3C"/>
    <w:rsid w:val="00EF45BD"/>
    <w:rsid w:val="00EF474E"/>
    <w:rsid w:val="00F003A8"/>
    <w:rsid w:val="00F04E8F"/>
    <w:rsid w:val="00F14FE2"/>
    <w:rsid w:val="00F2195E"/>
    <w:rsid w:val="00F40134"/>
    <w:rsid w:val="00F45861"/>
    <w:rsid w:val="00F51DBC"/>
    <w:rsid w:val="00F538A9"/>
    <w:rsid w:val="00F64D42"/>
    <w:rsid w:val="00FA6CF1"/>
    <w:rsid w:val="00FB798E"/>
    <w:rsid w:val="00FD0A29"/>
    <w:rsid w:val="00FF2D87"/>
    <w:rsid w:val="00FF3490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424F3-9EEE-42EE-B9CD-50C3513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FE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95AE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0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1E3"/>
  </w:style>
  <w:style w:type="paragraph" w:styleId="a9">
    <w:name w:val="footer"/>
    <w:basedOn w:val="a"/>
    <w:link w:val="aa"/>
    <w:uiPriority w:val="99"/>
    <w:unhideWhenUsed/>
    <w:rsid w:val="00440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1E3"/>
  </w:style>
  <w:style w:type="character" w:styleId="ab">
    <w:name w:val="FollowedHyperlink"/>
    <w:basedOn w:val="a0"/>
    <w:uiPriority w:val="99"/>
    <w:semiHidden/>
    <w:unhideWhenUsed/>
    <w:rsid w:val="00E36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ikatsu.city.nagoya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setup</cp:lastModifiedBy>
  <cp:revision>7</cp:revision>
  <cp:lastPrinted>2017-02-03T07:50:00Z</cp:lastPrinted>
  <dcterms:created xsi:type="dcterms:W3CDTF">2017-02-01T06:50:00Z</dcterms:created>
  <dcterms:modified xsi:type="dcterms:W3CDTF">2017-02-27T05:45:00Z</dcterms:modified>
</cp:coreProperties>
</file>