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91" w:rsidRPr="00156994" w:rsidRDefault="00CF49C5" w:rsidP="00F12591">
      <w:pPr>
        <w:jc w:val="left"/>
        <w:rPr>
          <w:b/>
        </w:rPr>
      </w:pPr>
      <w:r>
        <w:rPr>
          <w:rFonts w:hint="eastAsia"/>
          <w:b/>
          <w:sz w:val="36"/>
        </w:rPr>
        <w:t>７時間</w:t>
      </w:r>
      <w:r w:rsidR="00F12591">
        <w:rPr>
          <w:rFonts w:hint="eastAsia"/>
          <w:b/>
          <w:sz w:val="36"/>
        </w:rPr>
        <w:t>で理解する</w:t>
      </w:r>
      <w:r w:rsidR="00F12591" w:rsidRPr="00156994">
        <w:rPr>
          <w:rFonts w:hint="eastAsia"/>
          <w:b/>
          <w:sz w:val="36"/>
        </w:rPr>
        <w:t>コンピュータ自作実習</w:t>
      </w:r>
    </w:p>
    <w:p w:rsidR="00F12591" w:rsidRDefault="00CF49C5" w:rsidP="00F12591">
      <w:pPr>
        <w:ind w:firstLineChars="100" w:firstLine="240"/>
        <w:jc w:val="left"/>
      </w:pPr>
      <w:r>
        <w:rPr>
          <w:rFonts w:hint="eastAsia"/>
          <w:sz w:val="24"/>
        </w:rPr>
        <w:t>１時限</w:t>
      </w:r>
      <w:r w:rsidR="00F12591">
        <w:rPr>
          <w:rFonts w:hint="eastAsia"/>
          <w:sz w:val="24"/>
        </w:rPr>
        <w:t>目　―</w:t>
      </w:r>
      <w:r w:rsidR="00F12591" w:rsidRPr="00156994">
        <w:rPr>
          <w:rFonts w:hint="eastAsia"/>
          <w:sz w:val="24"/>
        </w:rPr>
        <w:t>CPU</w:t>
      </w:r>
      <w:r w:rsidR="00F12591" w:rsidRPr="00156994">
        <w:rPr>
          <w:rFonts w:hint="eastAsia"/>
          <w:sz w:val="24"/>
        </w:rPr>
        <w:t>とメインメモリ</w:t>
      </w:r>
      <w:r w:rsidR="00F12591">
        <w:rPr>
          <w:rFonts w:hint="eastAsia"/>
          <w:sz w:val="24"/>
        </w:rPr>
        <w:t>の理解</w:t>
      </w:r>
      <w:r w:rsidR="00F12591" w:rsidRPr="00156994">
        <w:rPr>
          <w:rFonts w:hint="eastAsia"/>
          <w:sz w:val="24"/>
        </w:rPr>
        <w:t>―</w:t>
      </w:r>
    </w:p>
    <w:p w:rsidR="00F12591" w:rsidRDefault="00F12591" w:rsidP="00F12591"/>
    <w:p w:rsidR="00F12591" w:rsidRDefault="00F12591" w:rsidP="00F12591">
      <w:r w:rsidRPr="00156994">
        <w:rPr>
          <w:rFonts w:hint="eastAsia"/>
          <w:bdr w:val="single" w:sz="4" w:space="0" w:color="auto"/>
        </w:rPr>
        <w:t>○コンピュータ自作実習の流れ</w:t>
      </w:r>
    </w:p>
    <w:p w:rsidR="00F12591" w:rsidRDefault="00CF49C5" w:rsidP="00F12591">
      <w:pPr>
        <w:ind w:firstLineChars="100" w:firstLine="210"/>
      </w:pPr>
      <w:r>
        <w:rPr>
          <w:rFonts w:hint="eastAsia"/>
        </w:rPr>
        <w:t>１時限</w:t>
      </w:r>
      <w:r w:rsidR="00F12591">
        <w:rPr>
          <w:rFonts w:hint="eastAsia"/>
        </w:rPr>
        <w:t>目：</w:t>
      </w:r>
      <w:r w:rsidR="00F12591">
        <w:rPr>
          <w:rFonts w:hint="eastAsia"/>
        </w:rPr>
        <w:t>CPU</w:t>
      </w:r>
      <w:r w:rsidR="00F12591">
        <w:rPr>
          <w:rFonts w:hint="eastAsia"/>
        </w:rPr>
        <w:t>とメインメモリの理解</w:t>
      </w:r>
    </w:p>
    <w:p w:rsidR="00F12591" w:rsidRDefault="00CF49C5" w:rsidP="00F12591">
      <w:pPr>
        <w:ind w:firstLineChars="100" w:firstLine="210"/>
      </w:pPr>
      <w:r>
        <w:rPr>
          <w:rFonts w:hint="eastAsia"/>
        </w:rPr>
        <w:t>２時限</w:t>
      </w:r>
      <w:r w:rsidR="00F12591">
        <w:rPr>
          <w:rFonts w:hint="eastAsia"/>
        </w:rPr>
        <w:t>目：マザーボードへの</w:t>
      </w:r>
      <w:r w:rsidR="00F12591">
        <w:rPr>
          <w:rFonts w:hint="eastAsia"/>
        </w:rPr>
        <w:t>CPU</w:t>
      </w:r>
      <w:r w:rsidR="00F12591">
        <w:rPr>
          <w:rFonts w:hint="eastAsia"/>
        </w:rPr>
        <w:t>、メモリ、電源の取り付け</w:t>
      </w:r>
    </w:p>
    <w:p w:rsidR="00F12591" w:rsidRDefault="00CF49C5" w:rsidP="00F12591">
      <w:pPr>
        <w:ind w:firstLineChars="100" w:firstLine="210"/>
      </w:pPr>
      <w:r>
        <w:rPr>
          <w:rFonts w:hint="eastAsia"/>
        </w:rPr>
        <w:t>３時限</w:t>
      </w:r>
      <w:r w:rsidR="00F12591">
        <w:rPr>
          <w:rFonts w:hint="eastAsia"/>
        </w:rPr>
        <w:t>目：</w:t>
      </w:r>
      <w:r w:rsidR="00F12591">
        <w:rPr>
          <w:rFonts w:hint="eastAsia"/>
        </w:rPr>
        <w:t>HDD</w:t>
      </w:r>
      <w:r w:rsidR="00F12591">
        <w:rPr>
          <w:rFonts w:hint="eastAsia"/>
        </w:rPr>
        <w:t>の取り付けと平均アクセス時間の計算</w:t>
      </w:r>
    </w:p>
    <w:p w:rsidR="00F12591" w:rsidRDefault="00CF49C5" w:rsidP="00F12591">
      <w:pPr>
        <w:ind w:firstLineChars="100" w:firstLine="210"/>
      </w:pPr>
      <w:r>
        <w:rPr>
          <w:rFonts w:hint="eastAsia"/>
        </w:rPr>
        <w:t>４時限</w:t>
      </w:r>
      <w:r w:rsidR="00F12591">
        <w:rPr>
          <w:rFonts w:hint="eastAsia"/>
        </w:rPr>
        <w:t>目：光学ドライブ、その他周辺機器の取り付け</w:t>
      </w:r>
    </w:p>
    <w:p w:rsidR="00F12591" w:rsidRDefault="00CF49C5" w:rsidP="00F12591">
      <w:pPr>
        <w:ind w:firstLineChars="100" w:firstLine="210"/>
      </w:pPr>
      <w:r>
        <w:rPr>
          <w:rFonts w:hint="eastAsia"/>
        </w:rPr>
        <w:t>５時限</w:t>
      </w:r>
      <w:r w:rsidR="00F12591">
        <w:rPr>
          <w:rFonts w:hint="eastAsia"/>
        </w:rPr>
        <w:t>目：</w:t>
      </w:r>
      <w:r w:rsidR="00F12591">
        <w:rPr>
          <w:rFonts w:hint="eastAsia"/>
        </w:rPr>
        <w:t>BIOS</w:t>
      </w:r>
      <w:r w:rsidR="00F12591">
        <w:rPr>
          <w:rFonts w:hint="eastAsia"/>
        </w:rPr>
        <w:t>の設定と</w:t>
      </w:r>
      <w:r w:rsidR="00F12591">
        <w:rPr>
          <w:rFonts w:hint="eastAsia"/>
        </w:rPr>
        <w:t>Linux</w:t>
      </w:r>
      <w:r w:rsidR="00F12591">
        <w:rPr>
          <w:rFonts w:hint="eastAsia"/>
        </w:rPr>
        <w:t>のインストール</w:t>
      </w:r>
    </w:p>
    <w:p w:rsidR="00F12591" w:rsidRDefault="00CF49C5" w:rsidP="00F12591">
      <w:pPr>
        <w:ind w:firstLineChars="100" w:firstLine="210"/>
      </w:pPr>
      <w:r>
        <w:rPr>
          <w:rFonts w:hint="eastAsia"/>
        </w:rPr>
        <w:t>６時限</w:t>
      </w:r>
      <w:r w:rsidR="00F12591">
        <w:rPr>
          <w:rFonts w:hint="eastAsia"/>
        </w:rPr>
        <w:t>目：</w:t>
      </w:r>
      <w:r w:rsidR="00F12591">
        <w:rPr>
          <w:rFonts w:hint="eastAsia"/>
        </w:rPr>
        <w:t>Linux</w:t>
      </w:r>
      <w:r w:rsidR="00F12591">
        <w:rPr>
          <w:rFonts w:hint="eastAsia"/>
        </w:rPr>
        <w:t>の基本的なコマンドと操作</w:t>
      </w:r>
    </w:p>
    <w:p w:rsidR="00F12591" w:rsidRDefault="00CF49C5" w:rsidP="00F12591">
      <w:pPr>
        <w:ind w:firstLineChars="100" w:firstLine="210"/>
      </w:pPr>
      <w:r>
        <w:rPr>
          <w:rFonts w:hint="eastAsia"/>
        </w:rPr>
        <w:t>７時限</w:t>
      </w:r>
      <w:r w:rsidR="00F12591">
        <w:rPr>
          <w:rFonts w:hint="eastAsia"/>
        </w:rPr>
        <w:t>目：ネットワークの構築と設定</w:t>
      </w:r>
    </w:p>
    <w:p w:rsidR="00F12591" w:rsidRDefault="00F12591" w:rsidP="00F12591"/>
    <w:p w:rsidR="00F12591" w:rsidRPr="00E76E33" w:rsidRDefault="00F12591" w:rsidP="00F12591">
      <w:pPr>
        <w:rPr>
          <w:b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 w:rsidRPr="00E76E33">
        <w:rPr>
          <w:rFonts w:hint="eastAsia"/>
          <w:b/>
          <w:sz w:val="24"/>
          <w:u w:val="single"/>
        </w:rPr>
        <w:t>CPU</w:t>
      </w:r>
      <w:r>
        <w:rPr>
          <w:rFonts w:hint="eastAsia"/>
          <w:b/>
          <w:sz w:val="24"/>
          <w:u w:val="single"/>
        </w:rPr>
        <w:t>に関して</w:t>
      </w:r>
      <w:r w:rsidRPr="00E76E33">
        <w:rPr>
          <w:rFonts w:hint="eastAsia"/>
          <w:b/>
          <w:sz w:val="24"/>
          <w:u w:val="single"/>
        </w:rPr>
        <w:t>押さえておきたい５つのこと</w:t>
      </w:r>
    </w:p>
    <w:p w:rsidR="00F12591" w:rsidRDefault="00F12591" w:rsidP="00F12591">
      <w:pPr>
        <w:ind w:firstLineChars="100" w:firstLine="210"/>
      </w:pPr>
      <w:r>
        <w:rPr>
          <w:rFonts w:hint="eastAsia"/>
        </w:rPr>
        <w:t xml:space="preserve">１　</w:t>
      </w:r>
      <w:r>
        <w:rPr>
          <w:rFonts w:hint="eastAsia"/>
        </w:rPr>
        <w:t>CPU</w:t>
      </w:r>
      <w:r w:rsidR="00A82CA5">
        <w:rPr>
          <w:rFonts w:hint="eastAsia"/>
        </w:rPr>
        <w:t xml:space="preserve">は（　</w:t>
      </w:r>
      <w:r w:rsidR="00121F4A">
        <w:rPr>
          <w:rFonts w:hint="eastAsia"/>
          <w:color w:val="FF0000"/>
        </w:rPr>
        <w:t>中央</w:t>
      </w:r>
      <w:r w:rsidR="00A82CA5" w:rsidRPr="00A82CA5">
        <w:rPr>
          <w:rFonts w:hint="eastAsia"/>
          <w:color w:val="FF0000"/>
        </w:rPr>
        <w:t>演算</w:t>
      </w:r>
      <w:r w:rsidR="00121F4A">
        <w:rPr>
          <w:rFonts w:hint="eastAsia"/>
          <w:color w:val="FF0000"/>
        </w:rPr>
        <w:t>処理</w:t>
      </w:r>
      <w:bookmarkStart w:id="0" w:name="_GoBack"/>
      <w:bookmarkEnd w:id="0"/>
      <w:r w:rsidR="00A82CA5" w:rsidRPr="00A82CA5">
        <w:rPr>
          <w:rFonts w:hint="eastAsia"/>
          <w:color w:val="FF0000"/>
        </w:rPr>
        <w:t>装置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）とも呼ばれる</w:t>
      </w:r>
      <w:r w:rsidR="00CF49C5">
        <w:rPr>
          <w:rFonts w:hint="eastAsia"/>
        </w:rPr>
        <w:t>。</w:t>
      </w:r>
    </w:p>
    <w:p w:rsidR="00F12591" w:rsidRDefault="00A82CA5" w:rsidP="00F12591">
      <w:pPr>
        <w:ind w:firstLineChars="100" w:firstLine="210"/>
      </w:pPr>
      <w:r>
        <w:rPr>
          <w:rFonts w:hint="eastAsia"/>
        </w:rPr>
        <w:t xml:space="preserve">２　記憶装置や入出力装置の（　</w:t>
      </w:r>
      <w:r w:rsidRPr="00A82CA5">
        <w:rPr>
          <w:rFonts w:hint="eastAsia"/>
          <w:color w:val="FF0000"/>
        </w:rPr>
        <w:t>制御</w:t>
      </w:r>
      <w:r>
        <w:rPr>
          <w:rFonts w:hint="eastAsia"/>
        </w:rPr>
        <w:t xml:space="preserve">　）や、データの（　</w:t>
      </w:r>
      <w:r w:rsidRPr="00A82CA5">
        <w:rPr>
          <w:rFonts w:hint="eastAsia"/>
          <w:color w:val="FF0000"/>
        </w:rPr>
        <w:t>加工</w:t>
      </w:r>
      <w:r>
        <w:rPr>
          <w:rFonts w:hint="eastAsia"/>
        </w:rPr>
        <w:t xml:space="preserve">　）や（　</w:t>
      </w:r>
      <w:r w:rsidRPr="00A82CA5">
        <w:rPr>
          <w:rFonts w:hint="eastAsia"/>
          <w:color w:val="FF0000"/>
        </w:rPr>
        <w:t>計算</w:t>
      </w:r>
      <w:r>
        <w:rPr>
          <w:rFonts w:hint="eastAsia"/>
        </w:rPr>
        <w:t xml:space="preserve">　</w:t>
      </w:r>
      <w:r w:rsidR="00F12591">
        <w:rPr>
          <w:rFonts w:hint="eastAsia"/>
        </w:rPr>
        <w:t>）を行う</w:t>
      </w:r>
      <w:r w:rsidR="00CF49C5">
        <w:rPr>
          <w:rFonts w:hint="eastAsia"/>
        </w:rPr>
        <w:t>。</w:t>
      </w:r>
    </w:p>
    <w:p w:rsidR="00F12591" w:rsidRDefault="00F12591" w:rsidP="00F12591">
      <w:pPr>
        <w:ind w:firstLineChars="100" w:firstLine="210"/>
      </w:pPr>
      <w:r>
        <w:rPr>
          <w:rFonts w:hint="eastAsia"/>
        </w:rPr>
        <w:t xml:space="preserve">３　</w:t>
      </w:r>
      <w:r>
        <w:rPr>
          <w:rFonts w:hint="eastAsia"/>
        </w:rPr>
        <w:t>1</w:t>
      </w:r>
      <w:r w:rsidR="00A82CA5">
        <w:rPr>
          <w:rFonts w:hint="eastAsia"/>
        </w:rPr>
        <w:t xml:space="preserve">秒間に実行できる命令の回数を（　</w:t>
      </w:r>
      <w:r w:rsidR="00A82CA5" w:rsidRPr="00A82CA5">
        <w:rPr>
          <w:rFonts w:hint="eastAsia"/>
          <w:color w:val="FF0000"/>
        </w:rPr>
        <w:t>Hz</w:t>
      </w:r>
      <w:r w:rsidR="00A82CA5">
        <w:rPr>
          <w:rFonts w:hint="eastAsia"/>
        </w:rPr>
        <w:t xml:space="preserve">　）で</w:t>
      </w:r>
      <w:r>
        <w:rPr>
          <w:rFonts w:hint="eastAsia"/>
        </w:rPr>
        <w:t>表す。（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クロック周波数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）という</w:t>
      </w:r>
      <w:r w:rsidR="00CF49C5">
        <w:rPr>
          <w:rFonts w:hint="eastAsia"/>
        </w:rPr>
        <w:t>。</w:t>
      </w:r>
    </w:p>
    <w:p w:rsidR="00F12591" w:rsidRDefault="00A82CA5" w:rsidP="00F12591">
      <w:pPr>
        <w:ind w:leftChars="100" w:left="630" w:hangingChars="200" w:hanging="420"/>
      </w:pPr>
      <w:r>
        <w:rPr>
          <w:rFonts w:hint="eastAsia"/>
        </w:rPr>
        <w:t xml:space="preserve">４　（　</w:t>
      </w:r>
      <w:r w:rsidRPr="00A82CA5">
        <w:rPr>
          <w:rFonts w:hint="eastAsia"/>
          <w:color w:val="FF0000"/>
        </w:rPr>
        <w:t>Intel</w:t>
      </w:r>
      <w:r>
        <w:rPr>
          <w:rFonts w:hint="eastAsia"/>
        </w:rPr>
        <w:t xml:space="preserve">　</w:t>
      </w:r>
      <w:r w:rsidR="00F12591">
        <w:rPr>
          <w:rFonts w:hint="eastAsia"/>
        </w:rPr>
        <w:t>）社の（</w:t>
      </w:r>
      <w:r>
        <w:rPr>
          <w:rFonts w:hint="eastAsia"/>
        </w:rPr>
        <w:t xml:space="preserve">　</w:t>
      </w:r>
      <w:r w:rsidRPr="00A82CA5">
        <w:rPr>
          <w:rFonts w:hint="eastAsia"/>
          <w:color w:val="FF0000"/>
        </w:rPr>
        <w:t>Pentium</w:t>
      </w:r>
      <w:r w:rsidRPr="00A82CA5">
        <w:rPr>
          <w:rFonts w:hint="eastAsia"/>
          <w:color w:val="FF0000"/>
        </w:rPr>
        <w:t xml:space="preserve">　</w:t>
      </w:r>
      <w:r w:rsidRPr="00A82CA5">
        <w:rPr>
          <w:rFonts w:hint="eastAsia"/>
          <w:color w:val="FF0000"/>
        </w:rPr>
        <w:t>Celeron</w:t>
      </w:r>
      <w:r w:rsidRPr="00A82CA5">
        <w:rPr>
          <w:rFonts w:hint="eastAsia"/>
          <w:color w:val="FF0000"/>
        </w:rPr>
        <w:t xml:space="preserve">　</w:t>
      </w:r>
      <w:r w:rsidRPr="00A82CA5">
        <w:rPr>
          <w:rFonts w:hint="eastAsia"/>
          <w:color w:val="FF0000"/>
        </w:rPr>
        <w:t>Core2Duo</w:t>
      </w:r>
      <w:r>
        <w:rPr>
          <w:rFonts w:hint="eastAsia"/>
          <w:color w:val="FF0000"/>
        </w:rPr>
        <w:t>,Quad</w:t>
      </w:r>
      <w:r>
        <w:rPr>
          <w:rFonts w:hint="eastAsia"/>
          <w:color w:val="FF0000"/>
        </w:rPr>
        <w:t xml:space="preserve">　</w:t>
      </w:r>
      <w:r w:rsidRPr="00A82CA5">
        <w:rPr>
          <w:rFonts w:hint="eastAsia"/>
          <w:color w:val="FF0000"/>
        </w:rPr>
        <w:t xml:space="preserve">Core </w:t>
      </w:r>
      <w:r>
        <w:rPr>
          <w:rFonts w:hint="eastAsia"/>
          <w:color w:val="FF0000"/>
        </w:rPr>
        <w:t>i3,i5,</w:t>
      </w:r>
      <w:r w:rsidRPr="00A82CA5">
        <w:rPr>
          <w:rFonts w:hint="eastAsia"/>
          <w:color w:val="FF0000"/>
        </w:rPr>
        <w:t>i7</w:t>
      </w:r>
      <w:r>
        <w:rPr>
          <w:rFonts w:hint="eastAsia"/>
        </w:rPr>
        <w:t xml:space="preserve">　</w:t>
      </w:r>
      <w:r w:rsidR="00F12591">
        <w:rPr>
          <w:rFonts w:hint="eastAsia"/>
        </w:rPr>
        <w:t>）など、また</w:t>
      </w:r>
    </w:p>
    <w:p w:rsidR="00F12591" w:rsidRDefault="00A82CA5" w:rsidP="00F12591">
      <w:pPr>
        <w:ind w:firstLineChars="300" w:firstLine="630"/>
      </w:pPr>
      <w:r>
        <w:rPr>
          <w:rFonts w:hint="eastAsia"/>
        </w:rPr>
        <w:t xml:space="preserve">（　</w:t>
      </w:r>
      <w:r w:rsidRPr="00A82CA5">
        <w:rPr>
          <w:rFonts w:hint="eastAsia"/>
          <w:color w:val="FF0000"/>
        </w:rPr>
        <w:t>AMD</w:t>
      </w:r>
      <w:r>
        <w:rPr>
          <w:rFonts w:hint="eastAsia"/>
        </w:rPr>
        <w:t xml:space="preserve">　</w:t>
      </w:r>
      <w:r w:rsidR="00F12591">
        <w:rPr>
          <w:rFonts w:hint="eastAsia"/>
        </w:rPr>
        <w:t>）社の（</w:t>
      </w:r>
      <w:r>
        <w:rPr>
          <w:rFonts w:hint="eastAsia"/>
        </w:rPr>
        <w:t xml:space="preserve">　</w:t>
      </w:r>
      <w:proofErr w:type="spellStart"/>
      <w:r w:rsidRPr="00A82CA5">
        <w:rPr>
          <w:rFonts w:hint="eastAsia"/>
          <w:color w:val="FF0000"/>
        </w:rPr>
        <w:t>Athron</w:t>
      </w:r>
      <w:proofErr w:type="spellEnd"/>
      <w:r w:rsidRPr="00A82CA5">
        <w:rPr>
          <w:rFonts w:hint="eastAsia"/>
          <w:color w:val="FF0000"/>
        </w:rPr>
        <w:t xml:space="preserve">　</w:t>
      </w:r>
      <w:r w:rsidRPr="00A82CA5">
        <w:rPr>
          <w:rFonts w:hint="eastAsia"/>
          <w:color w:val="FF0000"/>
        </w:rPr>
        <w:t>Duron</w:t>
      </w:r>
      <w:r w:rsidRPr="00A82CA5">
        <w:rPr>
          <w:rFonts w:hint="eastAsia"/>
          <w:color w:val="FF0000"/>
        </w:rPr>
        <w:t xml:space="preserve">　</w:t>
      </w:r>
      <w:r w:rsidRPr="00A82CA5">
        <w:rPr>
          <w:rFonts w:hint="eastAsia"/>
          <w:color w:val="FF0000"/>
        </w:rPr>
        <w:t>Sempron</w:t>
      </w:r>
      <w:r w:rsidRPr="00A82CA5">
        <w:rPr>
          <w:rFonts w:hint="eastAsia"/>
          <w:color w:val="FF0000"/>
        </w:rPr>
        <w:t xml:space="preserve">　</w:t>
      </w:r>
      <w:r w:rsidRPr="00A82CA5">
        <w:rPr>
          <w:rFonts w:hint="eastAsia"/>
          <w:color w:val="FF0000"/>
        </w:rPr>
        <w:t>Opteron</w:t>
      </w:r>
      <w:r w:rsidRPr="00A82CA5">
        <w:rPr>
          <w:rFonts w:hint="eastAsia"/>
          <w:color w:val="FF0000"/>
        </w:rPr>
        <w:t xml:space="preserve">　</w:t>
      </w:r>
      <w:proofErr w:type="spellStart"/>
      <w:r w:rsidRPr="00A82CA5">
        <w:rPr>
          <w:rFonts w:hint="eastAsia"/>
          <w:color w:val="FF0000"/>
        </w:rPr>
        <w:t>Phenom</w:t>
      </w:r>
      <w:proofErr w:type="spellEnd"/>
      <w:r w:rsidRPr="00A82CA5">
        <w:rPr>
          <w:rFonts w:hint="eastAsia"/>
          <w:color w:val="FF0000"/>
        </w:rPr>
        <w:t xml:space="preserve">　</w:t>
      </w:r>
      <w:r w:rsidRPr="00A82CA5">
        <w:rPr>
          <w:rFonts w:hint="eastAsia"/>
          <w:color w:val="FF0000"/>
        </w:rPr>
        <w:t>A10</w:t>
      </w:r>
      <w:r>
        <w:rPr>
          <w:rFonts w:hint="eastAsia"/>
        </w:rPr>
        <w:t xml:space="preserve">　</w:t>
      </w:r>
      <w:r w:rsidR="00F12591">
        <w:rPr>
          <w:rFonts w:hint="eastAsia"/>
        </w:rPr>
        <w:t>）などが有名</w:t>
      </w:r>
      <w:r w:rsidR="00CF49C5">
        <w:rPr>
          <w:rFonts w:hint="eastAsia"/>
        </w:rPr>
        <w:t>。</w:t>
      </w:r>
    </w:p>
    <w:p w:rsidR="00F12591" w:rsidRDefault="00F12591" w:rsidP="00F12591">
      <w:pPr>
        <w:ind w:firstLineChars="100" w:firstLine="210"/>
      </w:pPr>
      <w:r>
        <w:rPr>
          <w:rFonts w:hint="eastAsia"/>
        </w:rPr>
        <w:t>５　１つの</w:t>
      </w:r>
      <w:r>
        <w:rPr>
          <w:rFonts w:hint="eastAsia"/>
        </w:rPr>
        <w:t>CPU</w:t>
      </w:r>
      <w:r w:rsidR="00A82CA5">
        <w:rPr>
          <w:rFonts w:hint="eastAsia"/>
        </w:rPr>
        <w:t xml:space="preserve">に複数の（　</w:t>
      </w:r>
      <w:r w:rsidR="00A82CA5" w:rsidRPr="00A82CA5">
        <w:rPr>
          <w:rFonts w:hint="eastAsia"/>
          <w:color w:val="FF0000"/>
        </w:rPr>
        <w:t>コア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）を持つ製品が主流になってきた。（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マルチコア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）という</w:t>
      </w:r>
      <w:r w:rsidR="00CF49C5">
        <w:rPr>
          <w:rFonts w:hint="eastAsia"/>
        </w:rPr>
        <w:t>。</w:t>
      </w:r>
    </w:p>
    <w:p w:rsidR="00F12591" w:rsidRDefault="00121F4A" w:rsidP="00F12591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2.5pt;margin-top:12.6pt;width:320.4pt;height:83.1pt;z-index:251660288;mso-position-horizontal-relative:text;mso-position-vertical-relative:text" filled="f" strokecolor="black [3213]" strokeweight="1.5pt">
            <v:textbox inset="5.85pt,.7pt,5.85pt,.7pt"/>
          </v:shape>
        </w:pict>
      </w:r>
    </w:p>
    <w:p w:rsidR="00F12591" w:rsidRPr="00156994" w:rsidRDefault="00F12591" w:rsidP="00F12591">
      <w:pPr>
        <w:ind w:firstLineChars="200" w:firstLine="420"/>
      </w:pPr>
      <w:r>
        <w:rPr>
          <w:rFonts w:hint="eastAsia"/>
        </w:rPr>
        <w:t>＜</w:t>
      </w:r>
      <w:r w:rsidRPr="00156994">
        <w:rPr>
          <w:rFonts w:hint="eastAsia"/>
        </w:rPr>
        <w:t>実習に使う</w:t>
      </w:r>
      <w:r w:rsidRPr="00156994">
        <w:rPr>
          <w:rFonts w:hint="eastAsia"/>
        </w:rPr>
        <w:t>CPU</w:t>
      </w:r>
      <w:r>
        <w:rPr>
          <w:rFonts w:hint="eastAsia"/>
        </w:rPr>
        <w:t>について</w:t>
      </w:r>
      <w:r w:rsidRPr="00156994">
        <w:rPr>
          <w:rFonts w:hint="eastAsia"/>
        </w:rPr>
        <w:t>調べてみよう</w:t>
      </w:r>
      <w:r>
        <w:rPr>
          <w:rFonts w:hint="eastAsia"/>
        </w:rPr>
        <w:t>＞</w:t>
      </w:r>
    </w:p>
    <w:p w:rsidR="00F12591" w:rsidRDefault="00F12591" w:rsidP="00F12591">
      <w:pPr>
        <w:ind w:firstLineChars="200" w:firstLine="420"/>
      </w:pPr>
      <w:r>
        <w:rPr>
          <w:rFonts w:hint="eastAsia"/>
        </w:rPr>
        <w:t>・製造会社　　　　（　　　　　　　　　　　）</w:t>
      </w:r>
    </w:p>
    <w:p w:rsidR="00F12591" w:rsidRDefault="00F12591" w:rsidP="00F12591">
      <w:pPr>
        <w:ind w:firstLineChars="200" w:firstLine="420"/>
      </w:pPr>
      <w:r>
        <w:rPr>
          <w:rFonts w:hint="eastAsia"/>
        </w:rPr>
        <w:t>・製品名　　　　　（　　　　　　　　　　　）</w:t>
      </w:r>
    </w:p>
    <w:p w:rsidR="00F12591" w:rsidRDefault="00F12591" w:rsidP="00F12591">
      <w:pPr>
        <w:ind w:firstLineChars="200" w:firstLine="420"/>
      </w:pPr>
      <w:r>
        <w:rPr>
          <w:rFonts w:hint="eastAsia"/>
        </w:rPr>
        <w:t>・クロック周波数　（　　　　　　　　　　　）</w:t>
      </w:r>
    </w:p>
    <w:p w:rsidR="00F12591" w:rsidRDefault="00F12591" w:rsidP="00F12591"/>
    <w:p w:rsidR="00F12591" w:rsidRPr="00E76E33" w:rsidRDefault="00F12591" w:rsidP="00F12591">
      <w:pPr>
        <w:rPr>
          <w:b/>
          <w:u w:val="single"/>
        </w:rPr>
      </w:pPr>
      <w:r>
        <w:rPr>
          <w:rFonts w:hint="eastAsia"/>
          <w:b/>
          <w:sz w:val="24"/>
          <w:u w:val="single"/>
        </w:rPr>
        <w:t>○メインメモリに関して</w:t>
      </w:r>
      <w:r w:rsidRPr="00E76E33">
        <w:rPr>
          <w:rFonts w:hint="eastAsia"/>
          <w:b/>
          <w:sz w:val="24"/>
          <w:u w:val="single"/>
        </w:rPr>
        <w:t>押さえておきたい５つのこと</w:t>
      </w:r>
    </w:p>
    <w:p w:rsidR="00F12591" w:rsidRDefault="00F12591" w:rsidP="00F12591">
      <w:pPr>
        <w:ind w:firstLineChars="100" w:firstLine="210"/>
      </w:pPr>
      <w:r>
        <w:rPr>
          <w:rFonts w:hint="eastAsia"/>
        </w:rPr>
        <w:t>１　メインメモリは（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主記憶装置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）とも呼ばれる</w:t>
      </w:r>
      <w:r w:rsidR="00CF49C5">
        <w:rPr>
          <w:rFonts w:hint="eastAsia"/>
        </w:rPr>
        <w:t>。</w:t>
      </w:r>
    </w:p>
    <w:p w:rsidR="00F12591" w:rsidRDefault="00F12591" w:rsidP="00F12591">
      <w:pPr>
        <w:ind w:firstLineChars="100" w:firstLine="210"/>
      </w:pPr>
      <w:r>
        <w:rPr>
          <w:rFonts w:hint="eastAsia"/>
        </w:rPr>
        <w:t>２　コンピュータ内で（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プログラム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）や（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データ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</w:t>
      </w:r>
      <w:r w:rsidRPr="00156994">
        <w:rPr>
          <w:rFonts w:hint="eastAsia"/>
        </w:rPr>
        <w:t>を記憶する装置</w:t>
      </w:r>
      <w:r w:rsidR="00CF49C5">
        <w:rPr>
          <w:rFonts w:hint="eastAsia"/>
        </w:rPr>
        <w:t>。</w:t>
      </w:r>
    </w:p>
    <w:p w:rsidR="00F12591" w:rsidRDefault="00F12591" w:rsidP="00F12591">
      <w:pPr>
        <w:ind w:firstLineChars="100" w:firstLine="210"/>
      </w:pPr>
      <w:r>
        <w:rPr>
          <w:rFonts w:hint="eastAsia"/>
        </w:rPr>
        <w:t>３　現在主流の１枚あたりのメインメモリの記憶容量は１～４（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GB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）程度</w:t>
      </w:r>
      <w:r w:rsidR="00CF49C5">
        <w:rPr>
          <w:rFonts w:hint="eastAsia"/>
        </w:rPr>
        <w:t>。</w:t>
      </w:r>
    </w:p>
    <w:p w:rsidR="00F12591" w:rsidRDefault="00F12591" w:rsidP="00F12591">
      <w:pPr>
        <w:ind w:leftChars="100" w:left="630" w:hangingChars="200" w:hanging="420"/>
      </w:pPr>
      <w:r>
        <w:rPr>
          <w:rFonts w:hint="eastAsia"/>
        </w:rPr>
        <w:t xml:space="preserve">４　</w:t>
      </w:r>
      <w:r w:rsidRPr="00156994">
        <w:rPr>
          <w:rFonts w:hint="eastAsia"/>
        </w:rPr>
        <w:t>電源を切ると</w:t>
      </w:r>
      <w:r>
        <w:rPr>
          <w:rFonts w:hint="eastAsia"/>
        </w:rPr>
        <w:t>メインメモリ内のデータは（</w:t>
      </w:r>
      <w:r w:rsidR="00A82CA5">
        <w:rPr>
          <w:rFonts w:hint="eastAsia"/>
        </w:rPr>
        <w:t xml:space="preserve"> </w:t>
      </w:r>
      <w:r w:rsidR="00A82CA5" w:rsidRPr="00A82CA5">
        <w:rPr>
          <w:rFonts w:hint="eastAsia"/>
          <w:color w:val="FF0000"/>
        </w:rPr>
        <w:t>失われる</w:t>
      </w:r>
      <w:r w:rsidR="00A82CA5">
        <w:rPr>
          <w:rFonts w:hint="eastAsia"/>
        </w:rPr>
        <w:t xml:space="preserve"> </w:t>
      </w:r>
      <w:r>
        <w:rPr>
          <w:rFonts w:hint="eastAsia"/>
        </w:rPr>
        <w:t>）。また、コンピュータ稼働中はメインメモリ内の記憶を保持するために定期的に（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リフレッシュ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）を行う必要がある</w:t>
      </w:r>
      <w:r w:rsidR="00CF49C5">
        <w:rPr>
          <w:rFonts w:hint="eastAsia"/>
        </w:rPr>
        <w:t>。</w:t>
      </w:r>
    </w:p>
    <w:p w:rsidR="00F12591" w:rsidRDefault="00F12591" w:rsidP="00F12591">
      <w:pPr>
        <w:ind w:firstLineChars="100" w:firstLine="210"/>
      </w:pPr>
      <w:r>
        <w:rPr>
          <w:rFonts w:hint="eastAsia"/>
        </w:rPr>
        <w:t>５　メインメモリの</w:t>
      </w:r>
      <w:r>
        <w:rPr>
          <w:rFonts w:hint="eastAsia"/>
        </w:rPr>
        <w:t>RAM</w:t>
      </w:r>
      <w:r>
        <w:rPr>
          <w:rFonts w:hint="eastAsia"/>
        </w:rPr>
        <w:t>の種類は（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DRAM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）、モジュール形状は（</w:t>
      </w:r>
      <w:r w:rsidR="00A82CA5">
        <w:rPr>
          <w:rFonts w:hint="eastAsia"/>
        </w:rPr>
        <w:t xml:space="preserve">　</w:t>
      </w:r>
      <w:r w:rsidR="00A82CA5" w:rsidRPr="00A82CA5">
        <w:rPr>
          <w:rFonts w:hint="eastAsia"/>
          <w:color w:val="FF0000"/>
        </w:rPr>
        <w:t>DIMM</w:t>
      </w:r>
      <w:r w:rsidR="00A82CA5">
        <w:rPr>
          <w:rFonts w:hint="eastAsia"/>
        </w:rPr>
        <w:t xml:space="preserve">　</w:t>
      </w:r>
      <w:r>
        <w:rPr>
          <w:rFonts w:hint="eastAsia"/>
        </w:rPr>
        <w:t>）が主流</w:t>
      </w:r>
      <w:r w:rsidR="00CF49C5">
        <w:rPr>
          <w:rFonts w:hint="eastAsia"/>
        </w:rPr>
        <w:t>。</w:t>
      </w:r>
    </w:p>
    <w:p w:rsidR="00F12591" w:rsidRDefault="00121F4A" w:rsidP="00F12591">
      <w:pPr>
        <w:ind w:firstLineChars="100" w:firstLine="210"/>
      </w:pPr>
      <w:r>
        <w:rPr>
          <w:noProof/>
        </w:rPr>
        <w:pict>
          <v:shape id="_x0000_s1027" type="#_x0000_t65" style="position:absolute;left:0;text-align:left;margin-left:12.5pt;margin-top:12.85pt;width:320.4pt;height:83.1pt;z-index:251661312" filled="f" strokecolor="black [3213]" strokeweight="1.5pt">
            <v:textbox inset="5.85pt,.7pt,5.85pt,.7pt"/>
          </v:shape>
        </w:pict>
      </w:r>
    </w:p>
    <w:p w:rsidR="00F12591" w:rsidRPr="00156994" w:rsidRDefault="00F12591" w:rsidP="00F12591">
      <w:pPr>
        <w:ind w:firstLineChars="200" w:firstLine="420"/>
      </w:pPr>
      <w:r>
        <w:rPr>
          <w:rFonts w:hint="eastAsia"/>
        </w:rPr>
        <w:t>＜</w:t>
      </w:r>
      <w:r w:rsidRPr="00156994">
        <w:rPr>
          <w:rFonts w:hint="eastAsia"/>
        </w:rPr>
        <w:t>実習に使う</w:t>
      </w:r>
      <w:r>
        <w:rPr>
          <w:rFonts w:hint="eastAsia"/>
        </w:rPr>
        <w:t>メインメモリについて</w:t>
      </w:r>
      <w:r w:rsidRPr="00156994">
        <w:rPr>
          <w:rFonts w:hint="eastAsia"/>
        </w:rPr>
        <w:t>調べてみよう</w:t>
      </w:r>
      <w:r>
        <w:rPr>
          <w:rFonts w:hint="eastAsia"/>
        </w:rPr>
        <w:t>＞</w:t>
      </w:r>
    </w:p>
    <w:p w:rsidR="00F12591" w:rsidRDefault="00F12591" w:rsidP="00F12591">
      <w:pPr>
        <w:ind w:firstLineChars="200" w:firstLine="420"/>
      </w:pPr>
      <w:r>
        <w:rPr>
          <w:rFonts w:hint="eastAsia"/>
        </w:rPr>
        <w:t>・記憶容量　　　　（　　　　　　　　　　　）</w:t>
      </w:r>
    </w:p>
    <w:p w:rsidR="00F12591" w:rsidRDefault="00F12591" w:rsidP="00F12591"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RAM</w:t>
      </w:r>
      <w:r>
        <w:rPr>
          <w:rFonts w:hint="eastAsia"/>
        </w:rPr>
        <w:t xml:space="preserve">の種類　　</w:t>
      </w:r>
      <w:r>
        <w:rPr>
          <w:rFonts w:hint="eastAsia"/>
        </w:rPr>
        <w:t xml:space="preserve"> </w:t>
      </w:r>
      <w:r>
        <w:rPr>
          <w:rFonts w:hint="eastAsia"/>
        </w:rPr>
        <w:t>（　　　　　　　　　　　）</w:t>
      </w:r>
    </w:p>
    <w:p w:rsidR="002B7CC2" w:rsidRPr="00F12591" w:rsidRDefault="00F12591" w:rsidP="00F12591">
      <w:pPr>
        <w:ind w:firstLineChars="200" w:firstLine="420"/>
      </w:pPr>
      <w:r>
        <w:rPr>
          <w:rFonts w:hint="eastAsia"/>
        </w:rPr>
        <w:t>・モジュール形状　（　　　　　　　　　　　）</w:t>
      </w:r>
    </w:p>
    <w:sectPr w:rsidR="002B7CC2" w:rsidRPr="00F12591" w:rsidSect="00F1259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91" w:rsidRDefault="00F12591" w:rsidP="00F12591">
      <w:r>
        <w:separator/>
      </w:r>
    </w:p>
  </w:endnote>
  <w:endnote w:type="continuationSeparator" w:id="0">
    <w:p w:rsidR="00F12591" w:rsidRDefault="00F12591" w:rsidP="00F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91" w:rsidRDefault="00F12591" w:rsidP="00F12591">
    <w:pPr>
      <w:pStyle w:val="a5"/>
      <w:jc w:val="right"/>
    </w:pPr>
    <w:r>
      <w:rPr>
        <w:rFonts w:hint="eastAsia"/>
      </w:rPr>
      <w:t>（　　　）年（　　　）組（　　　）番　　氏名（　　　　　　　　　　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91" w:rsidRDefault="00F12591" w:rsidP="00F12591">
      <w:r>
        <w:separator/>
      </w:r>
    </w:p>
  </w:footnote>
  <w:footnote w:type="continuationSeparator" w:id="0">
    <w:p w:rsidR="00F12591" w:rsidRDefault="00F12591" w:rsidP="00F1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591"/>
    <w:rsid w:val="00121F4A"/>
    <w:rsid w:val="002B7CC2"/>
    <w:rsid w:val="00902F09"/>
    <w:rsid w:val="009A46E8"/>
    <w:rsid w:val="00A82CA5"/>
    <w:rsid w:val="00BD4DDA"/>
    <w:rsid w:val="00CF49C5"/>
    <w:rsid w:val="00F12591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3FF258B-C37E-422A-9BCB-B100CBCA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2591"/>
  </w:style>
  <w:style w:type="paragraph" w:styleId="a5">
    <w:name w:val="footer"/>
    <w:basedOn w:val="a"/>
    <w:link w:val="a6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2591"/>
  </w:style>
  <w:style w:type="paragraph" w:styleId="a7">
    <w:name w:val="Balloon Text"/>
    <w:basedOn w:val="a"/>
    <w:link w:val="a8"/>
    <w:uiPriority w:val="99"/>
    <w:semiHidden/>
    <w:unhideWhenUsed/>
    <w:rsid w:val="00A82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Tomoyuki Yamashita</cp:lastModifiedBy>
  <cp:revision>5</cp:revision>
  <cp:lastPrinted>2014-03-19T04:39:00Z</cp:lastPrinted>
  <dcterms:created xsi:type="dcterms:W3CDTF">2014-01-10T07:29:00Z</dcterms:created>
  <dcterms:modified xsi:type="dcterms:W3CDTF">2014-03-19T04:39:00Z</dcterms:modified>
</cp:coreProperties>
</file>