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BE3" w:rsidRDefault="00EB00CF" w:rsidP="00E52A8C">
      <w:pPr>
        <w:jc w:val="center"/>
      </w:pPr>
      <w:r>
        <w:rPr>
          <w:rFonts w:hint="eastAsia"/>
        </w:rPr>
        <w:t>L2</w:t>
      </w:r>
      <w:r>
        <w:rPr>
          <w:rFonts w:hint="eastAsia"/>
        </w:rPr>
        <w:t>スイッチ</w:t>
      </w:r>
      <w:r w:rsidR="00045F2B">
        <w:rPr>
          <w:rFonts w:hint="eastAsia"/>
        </w:rPr>
        <w:t>・ルータ</w:t>
      </w:r>
      <w:r>
        <w:rPr>
          <w:rFonts w:hint="eastAsia"/>
        </w:rPr>
        <w:t>を用いた</w:t>
      </w:r>
      <w:r w:rsidR="00E52A8C">
        <w:rPr>
          <w:rFonts w:hint="eastAsia"/>
        </w:rPr>
        <w:t>ネットワーク構築実習</w:t>
      </w:r>
    </w:p>
    <w:p w:rsidR="00E52A8C" w:rsidRDefault="00E52A8C"/>
    <w:p w:rsidR="00631E0F" w:rsidRDefault="00E52A8C">
      <w:pPr>
        <w:rPr>
          <w:b/>
          <w:u w:val="single"/>
        </w:rPr>
      </w:pPr>
      <w:r w:rsidRPr="003F35EC">
        <w:rPr>
          <w:rFonts w:hint="eastAsia"/>
          <w:b/>
          <w:u w:val="single"/>
        </w:rPr>
        <w:t xml:space="preserve">１　</w:t>
      </w:r>
      <w:r w:rsidR="00E10192">
        <w:rPr>
          <w:rFonts w:hint="eastAsia"/>
          <w:b/>
          <w:u w:val="single"/>
        </w:rPr>
        <w:t>トランクリンク</w:t>
      </w:r>
    </w:p>
    <w:p w:rsidR="00E10192" w:rsidRDefault="008A46A3" w:rsidP="001E3A57">
      <w:r w:rsidRPr="007E0753">
        <w:rPr>
          <w:rFonts w:hint="eastAsia"/>
        </w:rPr>
        <w:t xml:space="preserve">　</w:t>
      </w:r>
      <w:r w:rsidR="00E10192">
        <w:rPr>
          <w:rFonts w:hint="eastAsia"/>
        </w:rPr>
        <w:t>複数の</w:t>
      </w:r>
      <w:r w:rsidR="00EB00CF">
        <w:rPr>
          <w:rFonts w:hint="eastAsia"/>
        </w:rPr>
        <w:t>L2</w:t>
      </w:r>
      <w:r w:rsidR="00EB00CF">
        <w:rPr>
          <w:rFonts w:hint="eastAsia"/>
        </w:rPr>
        <w:t>スイッチ</w:t>
      </w:r>
      <w:r w:rsidR="00E10192">
        <w:rPr>
          <w:rFonts w:hint="eastAsia"/>
        </w:rPr>
        <w:t>にまたがって</w:t>
      </w:r>
      <w:r w:rsidR="00E10192">
        <w:rPr>
          <w:rFonts w:hint="eastAsia"/>
        </w:rPr>
        <w:t>VLAN</w:t>
      </w:r>
      <w:r w:rsidR="00E10192">
        <w:rPr>
          <w:rFonts w:hint="eastAsia"/>
        </w:rPr>
        <w:t>を作成する場合、それぞれの</w:t>
      </w:r>
      <w:r w:rsidR="00E10192">
        <w:rPr>
          <w:rFonts w:hint="eastAsia"/>
        </w:rPr>
        <w:t>VLAN</w:t>
      </w:r>
      <w:r w:rsidR="00E10192">
        <w:rPr>
          <w:rFonts w:hint="eastAsia"/>
        </w:rPr>
        <w:t>につき</w:t>
      </w:r>
      <w:r w:rsidR="00E10192">
        <w:rPr>
          <w:rFonts w:hint="eastAsia"/>
        </w:rPr>
        <w:t>1</w:t>
      </w:r>
      <w:r w:rsidR="00E10192">
        <w:rPr>
          <w:rFonts w:hint="eastAsia"/>
        </w:rPr>
        <w:t>本のケーブルで</w:t>
      </w:r>
      <w:r w:rsidR="00EB00CF">
        <w:rPr>
          <w:rFonts w:hint="eastAsia"/>
        </w:rPr>
        <w:t>L2</w:t>
      </w:r>
      <w:r w:rsidR="00EB00CF">
        <w:rPr>
          <w:rFonts w:hint="eastAsia"/>
        </w:rPr>
        <w:t>スイッチ</w:t>
      </w:r>
      <w:r w:rsidR="00E10192">
        <w:rPr>
          <w:rFonts w:hint="eastAsia"/>
        </w:rPr>
        <w:t>同士を</w:t>
      </w:r>
      <w:r w:rsidR="00FB3428">
        <w:rPr>
          <w:rFonts w:hint="eastAsia"/>
        </w:rPr>
        <w:t>接続するという方法がある。しかし、この方法</w:t>
      </w:r>
      <w:r w:rsidR="004838BF">
        <w:rPr>
          <w:rFonts w:hint="eastAsia"/>
        </w:rPr>
        <w:t>では</w:t>
      </w:r>
      <w:r w:rsidR="004838BF">
        <w:rPr>
          <w:rFonts w:hint="eastAsia"/>
        </w:rPr>
        <w:t>VLAN</w:t>
      </w:r>
      <w:r w:rsidR="004838BF">
        <w:rPr>
          <w:rFonts w:hint="eastAsia"/>
        </w:rPr>
        <w:t>が増えるたびにケーブルを増やさなければならず、また</w:t>
      </w:r>
      <w:r w:rsidR="004838BF">
        <w:rPr>
          <w:rFonts w:hint="eastAsia"/>
        </w:rPr>
        <w:t>VLAN</w:t>
      </w:r>
      <w:r w:rsidR="004838BF">
        <w:rPr>
          <w:rFonts w:hint="eastAsia"/>
        </w:rPr>
        <w:t>の数だけポートが占領されてしまうという問題が発生する。このため、通常</w:t>
      </w:r>
      <w:r w:rsidR="00EB00CF">
        <w:rPr>
          <w:rFonts w:hint="eastAsia"/>
        </w:rPr>
        <w:t>L2</w:t>
      </w:r>
      <w:r w:rsidR="00EB00CF">
        <w:rPr>
          <w:rFonts w:hint="eastAsia"/>
        </w:rPr>
        <w:t>スイッチ</w:t>
      </w:r>
      <w:r w:rsidR="004838BF">
        <w:rPr>
          <w:rFonts w:hint="eastAsia"/>
        </w:rPr>
        <w:t>間の接続には（</w:t>
      </w:r>
      <w:r w:rsidR="004838BF" w:rsidRPr="009F77B1">
        <w:rPr>
          <w:rFonts w:hint="eastAsia"/>
          <w:color w:val="FF0000"/>
        </w:rPr>
        <w:t xml:space="preserve">　トランクリンク　</w:t>
      </w:r>
      <w:r w:rsidR="004838BF">
        <w:rPr>
          <w:rFonts w:hint="eastAsia"/>
        </w:rPr>
        <w:t>）という機能を使用する。</w:t>
      </w:r>
    </w:p>
    <w:p w:rsidR="004838BF" w:rsidRDefault="004838BF" w:rsidP="009109A6">
      <w:pPr>
        <w:ind w:firstLineChars="100" w:firstLine="210"/>
      </w:pPr>
      <w:r>
        <w:rPr>
          <w:rFonts w:hint="eastAsia"/>
        </w:rPr>
        <w:t>トランクリンクとは、複数の</w:t>
      </w:r>
      <w:r>
        <w:rPr>
          <w:rFonts w:hint="eastAsia"/>
        </w:rPr>
        <w:t>VLAN</w:t>
      </w:r>
      <w:r>
        <w:rPr>
          <w:rFonts w:hint="eastAsia"/>
        </w:rPr>
        <w:t>のトラフィックを転送するための</w:t>
      </w:r>
      <w:r w:rsidR="00EB00CF">
        <w:rPr>
          <w:rFonts w:hint="eastAsia"/>
        </w:rPr>
        <w:t>L2</w:t>
      </w:r>
      <w:r w:rsidR="00EB00CF">
        <w:rPr>
          <w:rFonts w:hint="eastAsia"/>
        </w:rPr>
        <w:t>スイッチ</w:t>
      </w:r>
      <w:r>
        <w:rPr>
          <w:rFonts w:hint="eastAsia"/>
        </w:rPr>
        <w:t>間接続専用ポートのことである。</w:t>
      </w:r>
      <w:r w:rsidRPr="004838BF">
        <w:rPr>
          <w:rFonts w:hint="eastAsia"/>
          <w:u w:val="double"/>
        </w:rPr>
        <w:t>トランクリンクでは、</w:t>
      </w:r>
      <w:r w:rsidRPr="004838BF">
        <w:rPr>
          <w:rFonts w:hint="eastAsia"/>
          <w:u w:val="double"/>
        </w:rPr>
        <w:t>1</w:t>
      </w:r>
      <w:r w:rsidRPr="004838BF">
        <w:rPr>
          <w:rFonts w:hint="eastAsia"/>
          <w:u w:val="double"/>
        </w:rPr>
        <w:t>つのリンクに複数の</w:t>
      </w:r>
      <w:r w:rsidRPr="004838BF">
        <w:rPr>
          <w:rFonts w:hint="eastAsia"/>
          <w:u w:val="double"/>
        </w:rPr>
        <w:t>VLAN</w:t>
      </w:r>
      <w:r w:rsidRPr="004838BF">
        <w:rPr>
          <w:rFonts w:hint="eastAsia"/>
          <w:u w:val="double"/>
        </w:rPr>
        <w:t>のフレームが流れる</w:t>
      </w:r>
      <w:r>
        <w:rPr>
          <w:rFonts w:hint="eastAsia"/>
        </w:rPr>
        <w:t>ため、各フレームがどの</w:t>
      </w:r>
      <w:r>
        <w:rPr>
          <w:rFonts w:hint="eastAsia"/>
        </w:rPr>
        <w:t>VLAN</w:t>
      </w:r>
      <w:r>
        <w:rPr>
          <w:rFonts w:hint="eastAsia"/>
        </w:rPr>
        <w:t>から送られてきたものかを何らかの方法で識別しなければならない。そのため、</w:t>
      </w:r>
      <w:r w:rsidRPr="004838BF">
        <w:rPr>
          <w:rFonts w:hint="eastAsia"/>
          <w:u w:val="double"/>
        </w:rPr>
        <w:t>トランクリンクを流れるフレームには、そのフレームの所属先</w:t>
      </w:r>
      <w:r w:rsidRPr="004838BF">
        <w:rPr>
          <w:rFonts w:hint="eastAsia"/>
          <w:u w:val="double"/>
        </w:rPr>
        <w:t>VLAN</w:t>
      </w:r>
      <w:r w:rsidRPr="004838BF">
        <w:rPr>
          <w:rFonts w:hint="eastAsia"/>
          <w:u w:val="double"/>
        </w:rPr>
        <w:t>を識別するための情報が付加される</w:t>
      </w:r>
      <w:r>
        <w:rPr>
          <w:rFonts w:hint="eastAsia"/>
        </w:rPr>
        <w:t>。この</w:t>
      </w:r>
      <w:r>
        <w:rPr>
          <w:rFonts w:hint="eastAsia"/>
        </w:rPr>
        <w:t>VLAN</w:t>
      </w:r>
      <w:r>
        <w:rPr>
          <w:rFonts w:hint="eastAsia"/>
        </w:rPr>
        <w:t>識別情報を付加するための方法には、（</w:t>
      </w:r>
      <w:r w:rsidRPr="009F77B1">
        <w:rPr>
          <w:rFonts w:hint="eastAsia"/>
          <w:color w:val="FF0000"/>
        </w:rPr>
        <w:t xml:space="preserve">　</w:t>
      </w:r>
      <w:r w:rsidRPr="009F77B1">
        <w:rPr>
          <w:rFonts w:hint="eastAsia"/>
          <w:color w:val="FF0000"/>
        </w:rPr>
        <w:t>ISL</w:t>
      </w:r>
      <w:r w:rsidRPr="009F77B1">
        <w:rPr>
          <w:rFonts w:hint="eastAsia"/>
          <w:color w:val="FF0000"/>
        </w:rPr>
        <w:t xml:space="preserve">　</w:t>
      </w:r>
      <w:r>
        <w:rPr>
          <w:rFonts w:hint="eastAsia"/>
        </w:rPr>
        <w:t>）と（</w:t>
      </w:r>
      <w:r w:rsidRPr="009F77B1">
        <w:rPr>
          <w:rFonts w:hint="eastAsia"/>
          <w:color w:val="FF0000"/>
        </w:rPr>
        <w:t xml:space="preserve">　</w:t>
      </w:r>
      <w:r w:rsidRPr="009F77B1">
        <w:rPr>
          <w:rFonts w:hint="eastAsia"/>
          <w:color w:val="FF0000"/>
        </w:rPr>
        <w:t>IEEE802.1Q</w:t>
      </w:r>
      <w:r w:rsidRPr="009F77B1">
        <w:rPr>
          <w:rFonts w:hint="eastAsia"/>
          <w:color w:val="FF0000"/>
        </w:rPr>
        <w:t xml:space="preserve">　</w:t>
      </w:r>
      <w:r>
        <w:rPr>
          <w:rFonts w:hint="eastAsia"/>
        </w:rPr>
        <w:t>）という</w:t>
      </w:r>
      <w:r>
        <w:rPr>
          <w:rFonts w:hint="eastAsia"/>
        </w:rPr>
        <w:t>2</w:t>
      </w:r>
      <w:r>
        <w:rPr>
          <w:rFonts w:hint="eastAsia"/>
        </w:rPr>
        <w:t>種類の規格が存在するが、前者は</w:t>
      </w:r>
      <w:r>
        <w:rPr>
          <w:rFonts w:hint="eastAsia"/>
        </w:rPr>
        <w:t>Cisco</w:t>
      </w:r>
      <w:r>
        <w:rPr>
          <w:rFonts w:hint="eastAsia"/>
        </w:rPr>
        <w:t>機器でしか使用できないため、通常は後者の規格を使用する。</w:t>
      </w:r>
    </w:p>
    <w:p w:rsidR="004838BF" w:rsidRDefault="009109A6" w:rsidP="004838BF">
      <w:pPr>
        <w:ind w:firstLineChars="100" w:firstLine="210"/>
      </w:pPr>
      <w:r>
        <w:rPr>
          <w:rFonts w:hint="eastAsia"/>
        </w:rPr>
        <w:t>また、</w:t>
      </w:r>
      <w:r w:rsidRPr="009109A6">
        <w:rPr>
          <w:rFonts w:hint="eastAsia"/>
          <w:u w:val="double"/>
        </w:rPr>
        <w:t>トランクリンクで</w:t>
      </w:r>
      <w:r w:rsidR="00EB00CF">
        <w:rPr>
          <w:rFonts w:hint="eastAsia"/>
          <w:u w:val="double"/>
        </w:rPr>
        <w:t>L2</w:t>
      </w:r>
      <w:r w:rsidR="00EB00CF">
        <w:rPr>
          <w:rFonts w:hint="eastAsia"/>
          <w:u w:val="double"/>
        </w:rPr>
        <w:t>スイッチ</w:t>
      </w:r>
      <w:r w:rsidRPr="009109A6">
        <w:rPr>
          <w:rFonts w:hint="eastAsia"/>
          <w:u w:val="double"/>
        </w:rPr>
        <w:t>間を接続しても、異なる</w:t>
      </w:r>
      <w:r w:rsidRPr="009109A6">
        <w:rPr>
          <w:rFonts w:hint="eastAsia"/>
          <w:u w:val="double"/>
        </w:rPr>
        <w:t>VLAN</w:t>
      </w:r>
      <w:r w:rsidRPr="009109A6">
        <w:rPr>
          <w:rFonts w:hint="eastAsia"/>
          <w:u w:val="double"/>
        </w:rPr>
        <w:t>間での通信はできない</w:t>
      </w:r>
      <w:r>
        <w:rPr>
          <w:rFonts w:hint="eastAsia"/>
        </w:rPr>
        <w:t>。これは、</w:t>
      </w:r>
      <w:r>
        <w:rPr>
          <w:rFonts w:hint="eastAsia"/>
        </w:rPr>
        <w:t>VLAN</w:t>
      </w:r>
      <w:r>
        <w:rPr>
          <w:rFonts w:hint="eastAsia"/>
        </w:rPr>
        <w:t>によって（</w:t>
      </w:r>
      <w:r w:rsidRPr="009F77B1">
        <w:rPr>
          <w:rFonts w:hint="eastAsia"/>
          <w:color w:val="FF0000"/>
        </w:rPr>
        <w:t xml:space="preserve">　ブロードキャストドメイン　</w:t>
      </w:r>
      <w:r>
        <w:rPr>
          <w:rFonts w:hint="eastAsia"/>
        </w:rPr>
        <w:t>）が分割されているためである。所属先</w:t>
      </w:r>
      <w:r>
        <w:rPr>
          <w:rFonts w:hint="eastAsia"/>
        </w:rPr>
        <w:t>VLAN</w:t>
      </w:r>
      <w:r>
        <w:rPr>
          <w:rFonts w:hint="eastAsia"/>
        </w:rPr>
        <w:t>の異なるホスト同士を通信させるには、（</w:t>
      </w:r>
      <w:r w:rsidRPr="009F77B1">
        <w:rPr>
          <w:rFonts w:hint="eastAsia"/>
          <w:color w:val="FF0000"/>
        </w:rPr>
        <w:t xml:space="preserve">　ルーティング</w:t>
      </w:r>
      <w:r w:rsidRPr="009F77B1">
        <w:rPr>
          <w:rFonts w:hint="eastAsia"/>
        </w:rPr>
        <w:t xml:space="preserve">　）</w:t>
      </w:r>
      <w:r>
        <w:rPr>
          <w:rFonts w:hint="eastAsia"/>
        </w:rPr>
        <w:t>機能を持つ（</w:t>
      </w:r>
      <w:r w:rsidRPr="009F77B1">
        <w:rPr>
          <w:rFonts w:hint="eastAsia"/>
          <w:color w:val="FF0000"/>
        </w:rPr>
        <w:t xml:space="preserve">　ルータ　</w:t>
      </w:r>
      <w:r>
        <w:rPr>
          <w:rFonts w:hint="eastAsia"/>
        </w:rPr>
        <w:t>）や（</w:t>
      </w:r>
      <w:r w:rsidRPr="009F77B1">
        <w:rPr>
          <w:rFonts w:hint="eastAsia"/>
          <w:color w:val="FF0000"/>
        </w:rPr>
        <w:t xml:space="preserve">　レイヤ</w:t>
      </w:r>
      <w:r w:rsidRPr="009F77B1">
        <w:rPr>
          <w:rFonts w:hint="eastAsia"/>
          <w:color w:val="FF0000"/>
        </w:rPr>
        <w:t>3</w:t>
      </w:r>
      <w:r w:rsidR="00EB00CF">
        <w:rPr>
          <w:rFonts w:hint="eastAsia"/>
          <w:color w:val="FF0000"/>
        </w:rPr>
        <w:t>スイッチ（</w:t>
      </w:r>
      <w:r w:rsidR="00EB00CF">
        <w:rPr>
          <w:rFonts w:hint="eastAsia"/>
          <w:color w:val="FF0000"/>
        </w:rPr>
        <w:t>L3</w:t>
      </w:r>
      <w:r w:rsidR="00EB00CF">
        <w:rPr>
          <w:rFonts w:hint="eastAsia"/>
          <w:color w:val="FF0000"/>
        </w:rPr>
        <w:t>スイッチ）</w:t>
      </w:r>
      <w:r w:rsidRPr="009F77B1">
        <w:rPr>
          <w:rFonts w:hint="eastAsia"/>
          <w:color w:val="FF0000"/>
        </w:rPr>
        <w:t xml:space="preserve">　</w:t>
      </w:r>
      <w:r>
        <w:rPr>
          <w:rFonts w:hint="eastAsia"/>
        </w:rPr>
        <w:t>）などのデバイスを</w:t>
      </w:r>
      <w:r w:rsidR="00EB00CF">
        <w:rPr>
          <w:rFonts w:hint="eastAsia"/>
        </w:rPr>
        <w:t>L2</w:t>
      </w:r>
      <w:r w:rsidR="00EB00CF">
        <w:rPr>
          <w:rFonts w:hint="eastAsia"/>
        </w:rPr>
        <w:t>スイッチ</w:t>
      </w:r>
      <w:r>
        <w:rPr>
          <w:rFonts w:hint="eastAsia"/>
        </w:rPr>
        <w:t>間に接続させる必要がある。このルーティングの設定については、この実習の後半（ルータ編）で学んでいく。</w:t>
      </w:r>
    </w:p>
    <w:p w:rsidR="00631E0F" w:rsidRPr="007E0753" w:rsidRDefault="00631E0F" w:rsidP="001E3A57"/>
    <w:p w:rsidR="00631E0F" w:rsidRPr="007E0753" w:rsidRDefault="00631E0F" w:rsidP="001E3A57">
      <w:r w:rsidRPr="007E0753">
        <w:rPr>
          <w:rFonts w:hint="eastAsia"/>
        </w:rPr>
        <w:t>○</w:t>
      </w:r>
      <w:r w:rsidR="009109A6">
        <w:rPr>
          <w:rFonts w:hint="eastAsia"/>
        </w:rPr>
        <w:t>トランクポートの設定</w:t>
      </w:r>
    </w:p>
    <w:p w:rsidR="005609B1" w:rsidRDefault="001E3A57" w:rsidP="001E3A57">
      <w:r w:rsidRPr="007E0753">
        <w:rPr>
          <w:rFonts w:hint="eastAsia"/>
        </w:rPr>
        <w:t xml:space="preserve">　</w:t>
      </w:r>
      <w:r w:rsidR="009109A6">
        <w:rPr>
          <w:rFonts w:hint="eastAsia"/>
        </w:rPr>
        <w:t>トランクリンクを構成するポートを（</w:t>
      </w:r>
      <w:r w:rsidR="0031753F" w:rsidRPr="009F77B1">
        <w:rPr>
          <w:rFonts w:hint="eastAsia"/>
          <w:color w:val="FF0000"/>
        </w:rPr>
        <w:t xml:space="preserve">　トランクポート　</w:t>
      </w:r>
      <w:r w:rsidR="009109A6">
        <w:rPr>
          <w:rFonts w:hint="eastAsia"/>
        </w:rPr>
        <w:t>）という。トランクポートを設定するには、トランクポートにしたいポートのインタフェースコンフィグレーションモードから（</w:t>
      </w:r>
      <w:r w:rsidR="0031753F" w:rsidRPr="009F77B1">
        <w:rPr>
          <w:rFonts w:hint="eastAsia"/>
          <w:color w:val="FF0000"/>
        </w:rPr>
        <w:t xml:space="preserve">　</w:t>
      </w:r>
      <w:proofErr w:type="spellStart"/>
      <w:r w:rsidR="0031753F" w:rsidRPr="009F77B1">
        <w:rPr>
          <w:rFonts w:hint="eastAsia"/>
          <w:color w:val="FF0000"/>
        </w:rPr>
        <w:t>switchport</w:t>
      </w:r>
      <w:proofErr w:type="spellEnd"/>
      <w:r w:rsidR="0031753F" w:rsidRPr="009F77B1">
        <w:rPr>
          <w:rFonts w:hint="eastAsia"/>
          <w:color w:val="FF0000"/>
        </w:rPr>
        <w:t xml:space="preserve"> mode</w:t>
      </w:r>
      <w:r w:rsidR="0031753F" w:rsidRPr="009F77B1">
        <w:rPr>
          <w:rFonts w:hint="eastAsia"/>
          <w:color w:val="FF0000"/>
        </w:rPr>
        <w:t xml:space="preserve">　</w:t>
      </w:r>
      <w:r w:rsidR="009109A6">
        <w:rPr>
          <w:rFonts w:hint="eastAsia"/>
        </w:rPr>
        <w:t>）コマンドを実行する。</w:t>
      </w:r>
    </w:p>
    <w:p w:rsidR="0031753F" w:rsidRPr="007E0753" w:rsidRDefault="0031753F" w:rsidP="001E3A57">
      <w:r>
        <w:rPr>
          <w:rFonts w:hint="eastAsia"/>
        </w:rPr>
        <w:t xml:space="preserve">　</w:t>
      </w:r>
      <w:r>
        <w:rPr>
          <w:rFonts w:hint="eastAsia"/>
        </w:rPr>
        <w:t>Catalyst2950</w:t>
      </w:r>
      <w:r>
        <w:rPr>
          <w:rFonts w:hint="eastAsia"/>
        </w:rPr>
        <w:t>シリーズや、今回の実習で使用している</w:t>
      </w:r>
      <w:r>
        <w:rPr>
          <w:rFonts w:hint="eastAsia"/>
        </w:rPr>
        <w:t>Catalyst2940</w:t>
      </w:r>
      <w:r>
        <w:rPr>
          <w:rFonts w:hint="eastAsia"/>
        </w:rPr>
        <w:t>でサポートされているカプセル化方式は</w:t>
      </w:r>
      <w:r>
        <w:rPr>
          <w:rFonts w:hint="eastAsia"/>
        </w:rPr>
        <w:t>IEEE802.1Q</w:t>
      </w:r>
      <w:r>
        <w:rPr>
          <w:rFonts w:hint="eastAsia"/>
        </w:rPr>
        <w:t>のみである。一方、</w:t>
      </w:r>
      <w:r>
        <w:rPr>
          <w:rFonts w:hint="eastAsia"/>
        </w:rPr>
        <w:t>Catalyst2970</w:t>
      </w:r>
      <w:r>
        <w:rPr>
          <w:rFonts w:hint="eastAsia"/>
        </w:rPr>
        <w:t>シリーズでは</w:t>
      </w:r>
      <w:r>
        <w:rPr>
          <w:rFonts w:hint="eastAsia"/>
        </w:rPr>
        <w:t>ISL</w:t>
      </w:r>
      <w:r>
        <w:rPr>
          <w:rFonts w:hint="eastAsia"/>
        </w:rPr>
        <w:t>もサポートされているため、（</w:t>
      </w:r>
      <w:r w:rsidRPr="009F77B1">
        <w:rPr>
          <w:rFonts w:hint="eastAsia"/>
          <w:color w:val="FF0000"/>
        </w:rPr>
        <w:t xml:space="preserve">　</w:t>
      </w:r>
      <w:proofErr w:type="spellStart"/>
      <w:r w:rsidRPr="009F77B1">
        <w:rPr>
          <w:rFonts w:hint="eastAsia"/>
          <w:color w:val="FF0000"/>
        </w:rPr>
        <w:t>switchport</w:t>
      </w:r>
      <w:proofErr w:type="spellEnd"/>
      <w:r w:rsidRPr="009F77B1">
        <w:rPr>
          <w:rFonts w:hint="eastAsia"/>
          <w:color w:val="FF0000"/>
        </w:rPr>
        <w:t xml:space="preserve"> trunk encapsulation</w:t>
      </w:r>
      <w:r w:rsidRPr="009F77B1">
        <w:rPr>
          <w:rFonts w:hint="eastAsia"/>
          <w:color w:val="FF0000"/>
        </w:rPr>
        <w:t xml:space="preserve">　</w:t>
      </w:r>
      <w:r>
        <w:rPr>
          <w:rFonts w:hint="eastAsia"/>
        </w:rPr>
        <w:t>）コマンドでカプセル化方式を選択する必要がある。</w:t>
      </w:r>
    </w:p>
    <w:p w:rsidR="0007622B" w:rsidRDefault="0007622B" w:rsidP="0007622B"/>
    <w:tbl>
      <w:tblPr>
        <w:tblStyle w:val="a9"/>
        <w:tblpPr w:leftFromText="142" w:rightFromText="142" w:vertAnchor="text" w:horzAnchor="margin" w:tblpXSpec="center" w:tblpY="26"/>
        <w:tblW w:w="0" w:type="auto"/>
        <w:tblLook w:val="04A0" w:firstRow="1" w:lastRow="0" w:firstColumn="1" w:lastColumn="0" w:noHBand="0" w:noVBand="1"/>
      </w:tblPr>
      <w:tblGrid>
        <w:gridCol w:w="9214"/>
      </w:tblGrid>
      <w:tr w:rsidR="00631E0F" w:rsidRPr="001F09D6" w:rsidTr="00631E0F">
        <w:trPr>
          <w:cantSplit/>
        </w:trPr>
        <w:tc>
          <w:tcPr>
            <w:tcW w:w="9214" w:type="dxa"/>
          </w:tcPr>
          <w:p w:rsidR="00631E0F" w:rsidRDefault="00631E0F" w:rsidP="00631E0F">
            <w:pPr>
              <w:ind w:firstLineChars="100" w:firstLine="180"/>
              <w:rPr>
                <w:sz w:val="32"/>
              </w:rPr>
            </w:pPr>
            <w:r w:rsidRPr="0031753F">
              <w:rPr>
                <w:rFonts w:hint="eastAsia"/>
                <w:color w:val="FFFFFF" w:themeColor="background1"/>
                <w:sz w:val="18"/>
              </w:rPr>
              <w:t>※</w:t>
            </w:r>
            <w:r w:rsidRPr="0031753F">
              <w:rPr>
                <w:rFonts w:hint="eastAsia"/>
                <w:color w:val="FFFFFF" w:themeColor="background1"/>
                <w:sz w:val="18"/>
              </w:rPr>
              <w:t>1</w:t>
            </w:r>
            <w:r w:rsidRPr="001F09D6">
              <w:rPr>
                <w:rFonts w:hint="eastAsia"/>
                <w:sz w:val="32"/>
              </w:rPr>
              <w:t>Switch</w:t>
            </w:r>
            <w:r w:rsidR="0031753F">
              <w:rPr>
                <w:rFonts w:hint="eastAsia"/>
                <w:sz w:val="32"/>
              </w:rPr>
              <w:t>(</w:t>
            </w:r>
            <w:proofErr w:type="spellStart"/>
            <w:r w:rsidR="0031753F">
              <w:rPr>
                <w:rFonts w:hint="eastAsia"/>
                <w:sz w:val="32"/>
              </w:rPr>
              <w:t>config</w:t>
            </w:r>
            <w:proofErr w:type="spellEnd"/>
            <w:r>
              <w:rPr>
                <w:rFonts w:hint="eastAsia"/>
                <w:sz w:val="32"/>
              </w:rPr>
              <w:t xml:space="preserve">) </w:t>
            </w:r>
            <w:r w:rsidRPr="001F09D6">
              <w:rPr>
                <w:rFonts w:hint="eastAsia"/>
                <w:sz w:val="32"/>
              </w:rPr>
              <w:t>#</w:t>
            </w:r>
            <w:r>
              <w:rPr>
                <w:rFonts w:hint="eastAsia"/>
                <w:sz w:val="32"/>
              </w:rPr>
              <w:t xml:space="preserve"> </w:t>
            </w:r>
            <w:r w:rsidR="0031753F" w:rsidRPr="009F77B1">
              <w:rPr>
                <w:rFonts w:hint="eastAsia"/>
                <w:color w:val="FF0000"/>
                <w:sz w:val="32"/>
              </w:rPr>
              <w:t xml:space="preserve">interface </w:t>
            </w:r>
            <w:r w:rsidR="0031753F" w:rsidRPr="009F77B1">
              <w:rPr>
                <w:rFonts w:hint="eastAsia"/>
                <w:color w:val="FF0000"/>
                <w:sz w:val="32"/>
              </w:rPr>
              <w:t>インタフェース</w:t>
            </w:r>
          </w:p>
          <w:p w:rsidR="00631E0F" w:rsidRDefault="00631E0F" w:rsidP="00631E0F">
            <w:pPr>
              <w:ind w:firstLineChars="100" w:firstLine="180"/>
              <w:rPr>
                <w:color w:val="FF0000"/>
                <w:sz w:val="32"/>
              </w:rPr>
            </w:pPr>
            <w:r w:rsidRPr="00D40A01">
              <w:rPr>
                <w:rFonts w:hint="eastAsia"/>
                <w:sz w:val="18"/>
              </w:rPr>
              <w:t>※</w:t>
            </w:r>
            <w:r w:rsidR="0031753F">
              <w:rPr>
                <w:rFonts w:hint="eastAsia"/>
                <w:sz w:val="18"/>
              </w:rPr>
              <w:t>1</w:t>
            </w:r>
            <w:r w:rsidRPr="001F09D6">
              <w:rPr>
                <w:rFonts w:hint="eastAsia"/>
                <w:sz w:val="32"/>
              </w:rPr>
              <w:t>Switch</w:t>
            </w:r>
            <w:r w:rsidR="0031753F">
              <w:rPr>
                <w:rFonts w:hint="eastAsia"/>
                <w:sz w:val="32"/>
              </w:rPr>
              <w:t>(</w:t>
            </w:r>
            <w:proofErr w:type="spellStart"/>
            <w:r w:rsidR="0031753F">
              <w:rPr>
                <w:rFonts w:hint="eastAsia"/>
                <w:sz w:val="32"/>
              </w:rPr>
              <w:t>config</w:t>
            </w:r>
            <w:proofErr w:type="spellEnd"/>
            <w:r w:rsidR="0031753F">
              <w:rPr>
                <w:rFonts w:hint="eastAsia"/>
                <w:sz w:val="32"/>
              </w:rPr>
              <w:t>-if</w:t>
            </w:r>
            <w:r>
              <w:rPr>
                <w:rFonts w:hint="eastAsia"/>
                <w:sz w:val="32"/>
              </w:rPr>
              <w:t xml:space="preserve">) </w:t>
            </w:r>
            <w:r w:rsidRPr="001F09D6">
              <w:rPr>
                <w:rFonts w:hint="eastAsia"/>
                <w:sz w:val="32"/>
              </w:rPr>
              <w:t xml:space="preserve"># </w:t>
            </w:r>
            <w:proofErr w:type="spellStart"/>
            <w:r w:rsidR="0031753F" w:rsidRPr="009F77B1">
              <w:rPr>
                <w:rFonts w:hint="eastAsia"/>
                <w:color w:val="FF0000"/>
                <w:sz w:val="32"/>
              </w:rPr>
              <w:t>switchport</w:t>
            </w:r>
            <w:proofErr w:type="spellEnd"/>
            <w:r w:rsidR="0031753F" w:rsidRPr="009F77B1">
              <w:rPr>
                <w:rFonts w:hint="eastAsia"/>
                <w:color w:val="FF0000"/>
                <w:sz w:val="32"/>
              </w:rPr>
              <w:t xml:space="preserve"> mode trunk</w:t>
            </w:r>
          </w:p>
          <w:p w:rsidR="00631E0F" w:rsidRDefault="00631E0F" w:rsidP="0031753F">
            <w:pPr>
              <w:rPr>
                <w:color w:val="FF0000"/>
                <w:sz w:val="32"/>
              </w:rPr>
            </w:pPr>
            <w:r w:rsidRPr="00D40A01">
              <w:rPr>
                <w:rFonts w:hint="eastAsia"/>
                <w:color w:val="FFFFFF" w:themeColor="background1"/>
                <w:sz w:val="18"/>
              </w:rPr>
              <w:t>※</w:t>
            </w:r>
            <w:r w:rsidR="0031753F" w:rsidRPr="00D40A01">
              <w:rPr>
                <w:rFonts w:hint="eastAsia"/>
                <w:sz w:val="18"/>
              </w:rPr>
              <w:t>※</w:t>
            </w:r>
            <w:r w:rsidR="0031753F">
              <w:rPr>
                <w:rFonts w:hint="eastAsia"/>
                <w:sz w:val="18"/>
              </w:rPr>
              <w:t>2</w:t>
            </w:r>
            <w:r w:rsidR="0031753F" w:rsidRPr="001F09D6">
              <w:rPr>
                <w:rFonts w:hint="eastAsia"/>
                <w:sz w:val="32"/>
              </w:rPr>
              <w:t>Switch</w:t>
            </w:r>
            <w:r w:rsidR="0031753F">
              <w:rPr>
                <w:rFonts w:hint="eastAsia"/>
                <w:sz w:val="32"/>
              </w:rPr>
              <w:t>(</w:t>
            </w:r>
            <w:proofErr w:type="spellStart"/>
            <w:r w:rsidR="0031753F">
              <w:rPr>
                <w:rFonts w:hint="eastAsia"/>
                <w:sz w:val="32"/>
              </w:rPr>
              <w:t>config</w:t>
            </w:r>
            <w:proofErr w:type="spellEnd"/>
            <w:r w:rsidR="0031753F">
              <w:rPr>
                <w:rFonts w:hint="eastAsia"/>
                <w:sz w:val="32"/>
              </w:rPr>
              <w:t xml:space="preserve">-if) </w:t>
            </w:r>
            <w:r w:rsidR="0031753F" w:rsidRPr="001F09D6">
              <w:rPr>
                <w:rFonts w:hint="eastAsia"/>
                <w:sz w:val="32"/>
              </w:rPr>
              <w:t xml:space="preserve"># </w:t>
            </w:r>
            <w:proofErr w:type="spellStart"/>
            <w:r w:rsidR="0031753F" w:rsidRPr="009F77B1">
              <w:rPr>
                <w:rFonts w:hint="eastAsia"/>
                <w:color w:val="FF0000"/>
                <w:sz w:val="32"/>
              </w:rPr>
              <w:t>switchport</w:t>
            </w:r>
            <w:proofErr w:type="spellEnd"/>
            <w:r w:rsidR="0031753F" w:rsidRPr="009F77B1">
              <w:rPr>
                <w:rFonts w:hint="eastAsia"/>
                <w:color w:val="FF0000"/>
                <w:sz w:val="32"/>
              </w:rPr>
              <w:t xml:space="preserve"> trunk encapsulation</w:t>
            </w:r>
          </w:p>
          <w:p w:rsidR="0031753F" w:rsidRPr="008D3323" w:rsidRDefault="0031753F" w:rsidP="0031753F">
            <w:pPr>
              <w:rPr>
                <w:b/>
                <w:color w:val="FF0000"/>
                <w:sz w:val="28"/>
              </w:rPr>
            </w:pPr>
            <w:r>
              <w:rPr>
                <w:rFonts w:hint="eastAsia"/>
                <w:color w:val="FF0000"/>
                <w:sz w:val="32"/>
              </w:rPr>
              <w:t xml:space="preserve">                     </w:t>
            </w:r>
            <w:r>
              <w:rPr>
                <w:rFonts w:hint="eastAsia"/>
                <w:color w:val="FF0000"/>
                <w:sz w:val="32"/>
              </w:rPr>
              <w:t xml:space="preserve">　　　　</w:t>
            </w:r>
            <w:r>
              <w:rPr>
                <w:rFonts w:hint="eastAsia"/>
                <w:color w:val="FF0000"/>
                <w:sz w:val="32"/>
              </w:rPr>
              <w:t>{</w:t>
            </w:r>
            <w:r w:rsidRPr="009F77B1">
              <w:rPr>
                <w:rFonts w:hint="eastAsia"/>
                <w:color w:val="FF0000"/>
                <w:sz w:val="32"/>
              </w:rPr>
              <w:t xml:space="preserve"> </w:t>
            </w:r>
            <w:proofErr w:type="spellStart"/>
            <w:r w:rsidRPr="009F77B1">
              <w:rPr>
                <w:rFonts w:hint="eastAsia"/>
                <w:color w:val="FF0000"/>
                <w:sz w:val="32"/>
              </w:rPr>
              <w:t>isl</w:t>
            </w:r>
            <w:proofErr w:type="spellEnd"/>
            <w:r w:rsidRPr="009F77B1">
              <w:rPr>
                <w:rFonts w:hint="eastAsia"/>
                <w:color w:val="FF0000"/>
                <w:sz w:val="32"/>
              </w:rPr>
              <w:t xml:space="preserve"> | dot1q | </w:t>
            </w:r>
            <w:proofErr w:type="spellStart"/>
            <w:r w:rsidRPr="009F77B1">
              <w:rPr>
                <w:rFonts w:hint="eastAsia"/>
                <w:color w:val="FF0000"/>
                <w:sz w:val="32"/>
              </w:rPr>
              <w:t>nonegotiate</w:t>
            </w:r>
            <w:proofErr w:type="spellEnd"/>
            <w:r w:rsidRPr="009F77B1">
              <w:rPr>
                <w:rFonts w:hint="eastAsia"/>
                <w:color w:val="FF0000"/>
                <w:sz w:val="32"/>
              </w:rPr>
              <w:t xml:space="preserve"> </w:t>
            </w:r>
            <w:r>
              <w:rPr>
                <w:rFonts w:hint="eastAsia"/>
                <w:color w:val="FF0000"/>
                <w:sz w:val="32"/>
              </w:rPr>
              <w:t>}</w:t>
            </w:r>
          </w:p>
        </w:tc>
      </w:tr>
    </w:tbl>
    <w:p w:rsidR="008D3323" w:rsidRDefault="008D3323" w:rsidP="008D3323">
      <w:pPr>
        <w:ind w:firstLineChars="200" w:firstLine="360"/>
        <w:rPr>
          <w:sz w:val="18"/>
        </w:rPr>
      </w:pPr>
      <w:r>
        <w:rPr>
          <w:rFonts w:hint="eastAsia"/>
          <w:sz w:val="18"/>
        </w:rPr>
        <w:t>※</w:t>
      </w:r>
      <w:r>
        <w:rPr>
          <w:rFonts w:hint="eastAsia"/>
          <w:sz w:val="18"/>
        </w:rPr>
        <w:t>1</w:t>
      </w:r>
      <w:r>
        <w:rPr>
          <w:rFonts w:hint="eastAsia"/>
          <w:sz w:val="18"/>
        </w:rPr>
        <w:t xml:space="preserve">　</w:t>
      </w:r>
      <w:r w:rsidR="00AE1877">
        <w:rPr>
          <w:rFonts w:hint="eastAsia"/>
          <w:sz w:val="18"/>
        </w:rPr>
        <w:t>対向ポートの設定よって役割が変わる</w:t>
      </w:r>
      <w:r w:rsidR="00AE1877">
        <w:rPr>
          <w:rFonts w:hint="eastAsia"/>
          <w:sz w:val="18"/>
        </w:rPr>
        <w:t>dynamic desirable</w:t>
      </w:r>
      <w:r w:rsidR="00AE1877">
        <w:rPr>
          <w:rFonts w:hint="eastAsia"/>
          <w:sz w:val="18"/>
        </w:rPr>
        <w:t>や</w:t>
      </w:r>
      <w:r w:rsidR="00AE1877">
        <w:rPr>
          <w:rFonts w:hint="eastAsia"/>
          <w:sz w:val="18"/>
        </w:rPr>
        <w:t>dynamic auto</w:t>
      </w:r>
      <w:r w:rsidR="00AE1877">
        <w:rPr>
          <w:rFonts w:hint="eastAsia"/>
          <w:sz w:val="18"/>
        </w:rPr>
        <w:t>という設定もできる。</w:t>
      </w:r>
    </w:p>
    <w:p w:rsidR="00AE1877" w:rsidRDefault="008D3323" w:rsidP="0031753F">
      <w:pPr>
        <w:ind w:left="210" w:firstLineChars="83" w:firstLine="149"/>
        <w:rPr>
          <w:sz w:val="18"/>
        </w:rPr>
      </w:pPr>
      <w:r w:rsidRPr="00F43179">
        <w:rPr>
          <w:rFonts w:hint="eastAsia"/>
          <w:sz w:val="18"/>
        </w:rPr>
        <w:t>※</w:t>
      </w:r>
      <w:r>
        <w:rPr>
          <w:rFonts w:hint="eastAsia"/>
          <w:sz w:val="18"/>
        </w:rPr>
        <w:t>2</w:t>
      </w:r>
      <w:r w:rsidR="0031753F">
        <w:rPr>
          <w:rFonts w:hint="eastAsia"/>
          <w:sz w:val="18"/>
        </w:rPr>
        <w:t>【</w:t>
      </w:r>
      <w:r w:rsidR="0031753F" w:rsidRPr="00AE1877">
        <w:rPr>
          <w:rFonts w:hint="eastAsia"/>
          <w:b/>
          <w:i/>
          <w:sz w:val="18"/>
          <w:u w:val="double"/>
        </w:rPr>
        <w:t>ISL</w:t>
      </w:r>
      <w:r w:rsidR="0031753F" w:rsidRPr="00AE1877">
        <w:rPr>
          <w:rFonts w:hint="eastAsia"/>
          <w:b/>
          <w:i/>
          <w:sz w:val="18"/>
          <w:u w:val="double"/>
        </w:rPr>
        <w:t>をサポートしている機器のみ</w:t>
      </w:r>
      <w:r w:rsidR="00AE1877" w:rsidRPr="00AE1877">
        <w:rPr>
          <w:rFonts w:hint="eastAsia"/>
          <w:b/>
          <w:i/>
          <w:sz w:val="18"/>
          <w:u w:val="double"/>
        </w:rPr>
        <w:t>設定</w:t>
      </w:r>
      <w:r w:rsidR="0031753F">
        <w:rPr>
          <w:rFonts w:hint="eastAsia"/>
          <w:sz w:val="18"/>
        </w:rPr>
        <w:t>（今回の実習では使用しない）】カプセル化方式として、</w:t>
      </w:r>
      <w:r w:rsidR="0031753F">
        <w:rPr>
          <w:rFonts w:hint="eastAsia"/>
          <w:sz w:val="18"/>
        </w:rPr>
        <w:t>ISL</w:t>
      </w:r>
      <w:r w:rsidR="0031753F">
        <w:rPr>
          <w:rFonts w:hint="eastAsia"/>
          <w:sz w:val="18"/>
        </w:rPr>
        <w:t>は</w:t>
      </w:r>
      <w:proofErr w:type="spellStart"/>
      <w:r w:rsidR="0031753F">
        <w:rPr>
          <w:rFonts w:hint="eastAsia"/>
          <w:sz w:val="18"/>
        </w:rPr>
        <w:t>isl</w:t>
      </w:r>
      <w:proofErr w:type="spellEnd"/>
      <w:r w:rsidR="0031753F">
        <w:rPr>
          <w:rFonts w:hint="eastAsia"/>
          <w:sz w:val="18"/>
        </w:rPr>
        <w:t>、</w:t>
      </w:r>
    </w:p>
    <w:p w:rsidR="008D3323" w:rsidRDefault="0031753F" w:rsidP="00AE1877">
      <w:pPr>
        <w:ind w:left="210" w:firstLineChars="283" w:firstLine="509"/>
        <w:rPr>
          <w:sz w:val="18"/>
        </w:rPr>
      </w:pPr>
      <w:r>
        <w:rPr>
          <w:rFonts w:hint="eastAsia"/>
          <w:sz w:val="18"/>
        </w:rPr>
        <w:t>IEEE802.1Q</w:t>
      </w:r>
      <w:r>
        <w:rPr>
          <w:rFonts w:hint="eastAsia"/>
          <w:sz w:val="18"/>
        </w:rPr>
        <w:t>は</w:t>
      </w:r>
      <w:r>
        <w:rPr>
          <w:rFonts w:hint="eastAsia"/>
          <w:sz w:val="18"/>
        </w:rPr>
        <w:t>dot1q</w:t>
      </w:r>
      <w:r>
        <w:rPr>
          <w:rFonts w:hint="eastAsia"/>
          <w:sz w:val="18"/>
        </w:rPr>
        <w:t>、対向先ポートの設定に応じてどちらかを選択する場合は</w:t>
      </w:r>
      <w:proofErr w:type="spellStart"/>
      <w:r>
        <w:rPr>
          <w:rFonts w:hint="eastAsia"/>
          <w:sz w:val="18"/>
        </w:rPr>
        <w:t>nonegotiate</w:t>
      </w:r>
      <w:proofErr w:type="spellEnd"/>
      <w:r>
        <w:rPr>
          <w:rFonts w:hint="eastAsia"/>
          <w:sz w:val="18"/>
        </w:rPr>
        <w:t>を</w:t>
      </w:r>
      <w:r w:rsidR="00AE1877">
        <w:rPr>
          <w:rFonts w:hint="eastAsia"/>
          <w:sz w:val="18"/>
        </w:rPr>
        <w:t>入力</w:t>
      </w:r>
      <w:r>
        <w:rPr>
          <w:rFonts w:hint="eastAsia"/>
          <w:sz w:val="18"/>
        </w:rPr>
        <w:t>する。</w:t>
      </w:r>
    </w:p>
    <w:p w:rsidR="008D3323" w:rsidRDefault="00631E0F" w:rsidP="00E75903">
      <w:r>
        <w:rPr>
          <w:rFonts w:hint="eastAsia"/>
        </w:rPr>
        <w:lastRenderedPageBreak/>
        <w:t>○</w:t>
      </w:r>
      <w:r w:rsidR="003D3545">
        <w:rPr>
          <w:rFonts w:hint="eastAsia"/>
        </w:rPr>
        <w:t>トランクポートの設定の確認</w:t>
      </w:r>
    </w:p>
    <w:p w:rsidR="0007622B" w:rsidRPr="007E0753" w:rsidRDefault="00631E0F" w:rsidP="0007622B">
      <w:r>
        <w:rPr>
          <w:rFonts w:hint="eastAsia"/>
        </w:rPr>
        <w:t xml:space="preserve">　</w:t>
      </w:r>
      <w:r w:rsidR="003D3545">
        <w:rPr>
          <w:rFonts w:hint="eastAsia"/>
        </w:rPr>
        <w:t>インタフェースがトランクポートに設定されると、</w:t>
      </w:r>
      <w:r w:rsidR="003D3545">
        <w:rPr>
          <w:rFonts w:hint="eastAsia"/>
        </w:rPr>
        <w:t xml:space="preserve">show </w:t>
      </w:r>
      <w:proofErr w:type="spellStart"/>
      <w:r w:rsidR="003D3545">
        <w:rPr>
          <w:rFonts w:hint="eastAsia"/>
        </w:rPr>
        <w:t>vlan</w:t>
      </w:r>
      <w:proofErr w:type="spellEnd"/>
      <w:r w:rsidR="003D3545">
        <w:rPr>
          <w:rFonts w:hint="eastAsia"/>
        </w:rPr>
        <w:t>コマンドでインタフェースが表示されなくなる。これは、トランクポートが複数の</w:t>
      </w:r>
      <w:r w:rsidR="003D3545">
        <w:rPr>
          <w:rFonts w:hint="eastAsia"/>
        </w:rPr>
        <w:t>VLAN</w:t>
      </w:r>
      <w:r w:rsidR="003D3545">
        <w:rPr>
          <w:rFonts w:hint="eastAsia"/>
        </w:rPr>
        <w:t>のフレームを転送する役割であるため、どの</w:t>
      </w:r>
      <w:r w:rsidR="003D3545">
        <w:rPr>
          <w:rFonts w:hint="eastAsia"/>
        </w:rPr>
        <w:t>VLAN</w:t>
      </w:r>
      <w:r w:rsidR="003D3545">
        <w:rPr>
          <w:rFonts w:hint="eastAsia"/>
        </w:rPr>
        <w:t>にも所属していないことが理由である。そのため、トランクポートが設定されているか確認するためには、イネーブルモードで（</w:t>
      </w:r>
      <w:r w:rsidR="003D3545" w:rsidRPr="009F77B1">
        <w:rPr>
          <w:rFonts w:hint="eastAsia"/>
          <w:color w:val="FF0000"/>
        </w:rPr>
        <w:t xml:space="preserve">　</w:t>
      </w:r>
      <w:r w:rsidR="003D3545" w:rsidRPr="009F77B1">
        <w:rPr>
          <w:rFonts w:hint="eastAsia"/>
          <w:color w:val="FF0000"/>
        </w:rPr>
        <w:t xml:space="preserve">show interface </w:t>
      </w:r>
      <w:proofErr w:type="spellStart"/>
      <w:r w:rsidR="003D3545" w:rsidRPr="009F77B1">
        <w:rPr>
          <w:rFonts w:hint="eastAsia"/>
          <w:color w:val="FF0000"/>
        </w:rPr>
        <w:t>switchport</w:t>
      </w:r>
      <w:proofErr w:type="spellEnd"/>
      <w:r w:rsidR="003D3545" w:rsidRPr="009F77B1">
        <w:rPr>
          <w:rFonts w:hint="eastAsia"/>
          <w:color w:val="FF0000"/>
        </w:rPr>
        <w:t xml:space="preserve">　</w:t>
      </w:r>
      <w:r w:rsidR="003D3545">
        <w:rPr>
          <w:rFonts w:hint="eastAsia"/>
        </w:rPr>
        <w:t>）コマンドを使用する。</w:t>
      </w:r>
    </w:p>
    <w:p w:rsidR="00631E0F" w:rsidRPr="0007622B" w:rsidRDefault="00631E0F" w:rsidP="00E75903"/>
    <w:tbl>
      <w:tblPr>
        <w:tblStyle w:val="a9"/>
        <w:tblpPr w:leftFromText="142" w:rightFromText="142" w:vertAnchor="text" w:horzAnchor="margin" w:tblpXSpec="center" w:tblpY="94"/>
        <w:tblW w:w="0" w:type="auto"/>
        <w:tblLook w:val="04A0" w:firstRow="1" w:lastRow="0" w:firstColumn="1" w:lastColumn="0" w:noHBand="0" w:noVBand="1"/>
      </w:tblPr>
      <w:tblGrid>
        <w:gridCol w:w="9214"/>
      </w:tblGrid>
      <w:tr w:rsidR="00631E0F" w:rsidRPr="001F09D6" w:rsidTr="00631E0F">
        <w:trPr>
          <w:cantSplit/>
        </w:trPr>
        <w:tc>
          <w:tcPr>
            <w:tcW w:w="9214" w:type="dxa"/>
          </w:tcPr>
          <w:p w:rsidR="00631E0F" w:rsidRPr="00631E0F" w:rsidRDefault="00631E0F" w:rsidP="003D3545">
            <w:pPr>
              <w:ind w:firstLineChars="100" w:firstLine="320"/>
              <w:rPr>
                <w:sz w:val="32"/>
              </w:rPr>
            </w:pPr>
            <w:r w:rsidRPr="001F09D6">
              <w:rPr>
                <w:rFonts w:hint="eastAsia"/>
                <w:sz w:val="32"/>
              </w:rPr>
              <w:t>Switch</w:t>
            </w:r>
            <w:r>
              <w:rPr>
                <w:rFonts w:hint="eastAsia"/>
                <w:sz w:val="32"/>
              </w:rPr>
              <w:t xml:space="preserve"> </w:t>
            </w:r>
            <w:r w:rsidRPr="001F09D6">
              <w:rPr>
                <w:rFonts w:hint="eastAsia"/>
                <w:sz w:val="32"/>
              </w:rPr>
              <w:t>#</w:t>
            </w:r>
            <w:r>
              <w:rPr>
                <w:rFonts w:hint="eastAsia"/>
                <w:sz w:val="32"/>
              </w:rPr>
              <w:t xml:space="preserve"> </w:t>
            </w:r>
            <w:r w:rsidR="003D3545" w:rsidRPr="009F77B1">
              <w:rPr>
                <w:rFonts w:hint="eastAsia"/>
                <w:color w:val="FF0000"/>
                <w:sz w:val="32"/>
              </w:rPr>
              <w:t xml:space="preserve">show interface </w:t>
            </w:r>
            <w:r w:rsidR="003D3545" w:rsidRPr="009F77B1">
              <w:rPr>
                <w:rFonts w:hint="eastAsia"/>
                <w:color w:val="FF0000"/>
                <w:sz w:val="32"/>
              </w:rPr>
              <w:t>インタフェース</w:t>
            </w:r>
            <w:r w:rsidR="003D3545" w:rsidRPr="009F77B1">
              <w:rPr>
                <w:rFonts w:hint="eastAsia"/>
                <w:color w:val="FF0000"/>
                <w:sz w:val="32"/>
              </w:rPr>
              <w:t xml:space="preserve"> </w:t>
            </w:r>
            <w:proofErr w:type="spellStart"/>
            <w:r w:rsidR="003D3545" w:rsidRPr="009F77B1">
              <w:rPr>
                <w:rFonts w:hint="eastAsia"/>
                <w:color w:val="FF0000"/>
                <w:sz w:val="32"/>
              </w:rPr>
              <w:t>switchport</w:t>
            </w:r>
            <w:proofErr w:type="spellEnd"/>
          </w:p>
        </w:tc>
      </w:tr>
    </w:tbl>
    <w:p w:rsidR="000A27AC" w:rsidRPr="005609B1" w:rsidRDefault="000A27AC" w:rsidP="000A27AC">
      <w:pPr>
        <w:rPr>
          <w:sz w:val="18"/>
        </w:rPr>
      </w:pPr>
    </w:p>
    <w:p w:rsidR="0007622B" w:rsidRPr="000A27AC" w:rsidRDefault="00875BF3" w:rsidP="00AC35BB">
      <w:pPr>
        <w:ind w:leftChars="100" w:left="1260" w:hangingChars="500" w:hanging="1050"/>
      </w:pPr>
      <w:r>
        <w:rPr>
          <w:rFonts w:hint="eastAsia"/>
        </w:rPr>
        <w:t>▽演習１</w:t>
      </w:r>
      <w:r w:rsidR="000A27AC">
        <w:rPr>
          <w:rFonts w:hint="eastAsia"/>
        </w:rPr>
        <w:t xml:space="preserve">　</w:t>
      </w:r>
      <w:r w:rsidR="00AC35BB">
        <w:rPr>
          <w:rFonts w:hint="eastAsia"/>
        </w:rPr>
        <w:t>インタフェース</w:t>
      </w:r>
      <w:r w:rsidR="00AC35BB">
        <w:rPr>
          <w:rFonts w:hint="eastAsia"/>
        </w:rPr>
        <w:t>Fa0/8</w:t>
      </w:r>
      <w:r w:rsidR="00AC35BB">
        <w:rPr>
          <w:rFonts w:hint="eastAsia"/>
        </w:rPr>
        <w:t>をトランクポートに設定し、</w:t>
      </w:r>
      <w:r w:rsidR="000A27AC">
        <w:rPr>
          <w:rFonts w:hint="eastAsia"/>
        </w:rPr>
        <w:t xml:space="preserve">show </w:t>
      </w:r>
      <w:proofErr w:type="spellStart"/>
      <w:r w:rsidR="000A27AC">
        <w:rPr>
          <w:rFonts w:hint="eastAsia"/>
        </w:rPr>
        <w:t>vlan</w:t>
      </w:r>
      <w:proofErr w:type="spellEnd"/>
      <w:r w:rsidR="000A27AC">
        <w:rPr>
          <w:rFonts w:hint="eastAsia"/>
        </w:rPr>
        <w:t>コマンドで</w:t>
      </w:r>
      <w:r w:rsidR="000A27AC">
        <w:rPr>
          <w:rFonts w:hint="eastAsia"/>
        </w:rPr>
        <w:t>VLAN</w:t>
      </w:r>
      <w:r w:rsidR="000A27AC">
        <w:rPr>
          <w:rFonts w:hint="eastAsia"/>
        </w:rPr>
        <w:t>情報を表示させ、</w:t>
      </w:r>
      <w:r w:rsidR="000A27AC">
        <w:rPr>
          <w:rFonts w:hint="eastAsia"/>
        </w:rPr>
        <w:t>Fa0/8</w:t>
      </w:r>
      <w:r w:rsidR="000A27AC">
        <w:rPr>
          <w:rFonts w:hint="eastAsia"/>
        </w:rPr>
        <w:t>が表示されない（トランクポートになっている）ことを確認しなさい。</w:t>
      </w:r>
    </w:p>
    <w:p w:rsidR="00D417D8" w:rsidRDefault="00875BF3" w:rsidP="00D417D8">
      <w:pPr>
        <w:ind w:firstLineChars="100" w:firstLine="210"/>
      </w:pPr>
      <w:r>
        <w:rPr>
          <w:rFonts w:hint="eastAsia"/>
        </w:rPr>
        <w:t>▽演習２</w:t>
      </w:r>
      <w:r w:rsidR="00D417D8">
        <w:rPr>
          <w:rFonts w:hint="eastAsia"/>
        </w:rPr>
        <w:t xml:space="preserve">　</w:t>
      </w:r>
      <w:r w:rsidR="00ED4CFD">
        <w:rPr>
          <w:rFonts w:hint="eastAsia"/>
        </w:rPr>
        <w:t xml:space="preserve">show interface </w:t>
      </w:r>
      <w:proofErr w:type="spellStart"/>
      <w:r w:rsidR="00ED4CFD">
        <w:rPr>
          <w:rFonts w:hint="eastAsia"/>
        </w:rPr>
        <w:t>switchport</w:t>
      </w:r>
      <w:proofErr w:type="spellEnd"/>
      <w:r w:rsidR="00ED4CFD">
        <w:rPr>
          <w:rFonts w:hint="eastAsia"/>
        </w:rPr>
        <w:t>コマンドで</w:t>
      </w:r>
      <w:r w:rsidR="00ED4CFD">
        <w:rPr>
          <w:rFonts w:hint="eastAsia"/>
        </w:rPr>
        <w:t>Fa0/8</w:t>
      </w:r>
      <w:r w:rsidR="00ED4CFD">
        <w:rPr>
          <w:rFonts w:hint="eastAsia"/>
        </w:rPr>
        <w:t>ポートのトランク設定を確認しなさい。</w:t>
      </w:r>
    </w:p>
    <w:p w:rsidR="005609B1" w:rsidRDefault="005609B1" w:rsidP="00D417D8">
      <w:pPr>
        <w:ind w:firstLineChars="100" w:firstLine="210"/>
      </w:pPr>
    </w:p>
    <w:p w:rsidR="005609B1" w:rsidRDefault="005609B1" w:rsidP="005609B1">
      <w:pPr>
        <w:rPr>
          <w:b/>
          <w:u w:val="single"/>
        </w:rPr>
      </w:pPr>
      <w:r>
        <w:rPr>
          <w:rFonts w:hint="eastAsia"/>
          <w:b/>
          <w:u w:val="single"/>
        </w:rPr>
        <w:t>２</w:t>
      </w:r>
      <w:r w:rsidRPr="003F35EC">
        <w:rPr>
          <w:rFonts w:hint="eastAsia"/>
          <w:b/>
          <w:u w:val="single"/>
        </w:rPr>
        <w:t xml:space="preserve">　</w:t>
      </w:r>
      <w:r>
        <w:rPr>
          <w:rFonts w:hint="eastAsia"/>
          <w:b/>
          <w:u w:val="single"/>
        </w:rPr>
        <w:t>VLAN</w:t>
      </w:r>
      <w:r w:rsidR="000A27AC">
        <w:rPr>
          <w:rFonts w:hint="eastAsia"/>
          <w:b/>
          <w:u w:val="single"/>
        </w:rPr>
        <w:t>ネットワークの疎通確認</w:t>
      </w:r>
    </w:p>
    <w:p w:rsidR="005609B1" w:rsidRPr="007E0753" w:rsidRDefault="005609B1" w:rsidP="000A27AC">
      <w:r>
        <w:rPr>
          <w:rFonts w:hint="eastAsia"/>
        </w:rPr>
        <w:t xml:space="preserve">　</w:t>
      </w:r>
      <w:r w:rsidR="000A27AC">
        <w:rPr>
          <w:rFonts w:hint="eastAsia"/>
        </w:rPr>
        <w:t>相手ホストと通信ができる状態か</w:t>
      </w:r>
      <w:r w:rsidR="00AC35BB">
        <w:rPr>
          <w:rFonts w:hint="eastAsia"/>
        </w:rPr>
        <w:t>どうか</w:t>
      </w:r>
      <w:r w:rsidR="00FB3428">
        <w:rPr>
          <w:rFonts w:hint="eastAsia"/>
        </w:rPr>
        <w:t>を確認する方法の一つ</w:t>
      </w:r>
      <w:bookmarkStart w:id="0" w:name="_GoBack"/>
      <w:bookmarkEnd w:id="0"/>
      <w:r w:rsidR="000A27AC">
        <w:rPr>
          <w:rFonts w:hint="eastAsia"/>
        </w:rPr>
        <w:t>として（</w:t>
      </w:r>
      <w:r w:rsidR="00AC35BB" w:rsidRPr="009F77B1">
        <w:rPr>
          <w:rFonts w:hint="eastAsia"/>
          <w:color w:val="FF0000"/>
        </w:rPr>
        <w:t xml:space="preserve">　</w:t>
      </w:r>
      <w:r w:rsidR="00AC35BB" w:rsidRPr="009F77B1">
        <w:rPr>
          <w:rFonts w:hint="eastAsia"/>
          <w:color w:val="FF0000"/>
        </w:rPr>
        <w:t>ping</w:t>
      </w:r>
      <w:r w:rsidR="00AC35BB" w:rsidRPr="009F77B1">
        <w:rPr>
          <w:rFonts w:hint="eastAsia"/>
          <w:color w:val="FF0000"/>
        </w:rPr>
        <w:t xml:space="preserve">　</w:t>
      </w:r>
      <w:r w:rsidR="000A27AC">
        <w:rPr>
          <w:rFonts w:hint="eastAsia"/>
        </w:rPr>
        <w:t>）コマンドがある。このコマンドを使用することで、コマンドを実行したホストから、指定した相手ホストに対して疎通確認を行うことができる。ただし、セキュリティの面などからネットワーク管理者により意図的に</w:t>
      </w:r>
      <w:r w:rsidR="00AC35BB">
        <w:rPr>
          <w:rFonts w:hint="eastAsia"/>
        </w:rPr>
        <w:t>ping</w:t>
      </w:r>
      <w:r w:rsidR="00AC35BB">
        <w:rPr>
          <w:rFonts w:hint="eastAsia"/>
        </w:rPr>
        <w:t>に応答しない設定をしている場合もあるため、</w:t>
      </w:r>
      <w:r w:rsidR="00AC35BB" w:rsidRPr="00AC35BB">
        <w:rPr>
          <w:rFonts w:hint="eastAsia"/>
          <w:u w:val="double"/>
        </w:rPr>
        <w:t>ネットワークが疎通していれば必ずしも</w:t>
      </w:r>
      <w:r w:rsidR="00AC35BB" w:rsidRPr="00AC35BB">
        <w:rPr>
          <w:rFonts w:hint="eastAsia"/>
          <w:u w:val="double"/>
        </w:rPr>
        <w:t>ping</w:t>
      </w:r>
      <w:r w:rsidR="00AC35BB" w:rsidRPr="00AC35BB">
        <w:rPr>
          <w:rFonts w:hint="eastAsia"/>
          <w:u w:val="double"/>
        </w:rPr>
        <w:t>応答がある訳ではない</w:t>
      </w:r>
      <w:r w:rsidR="00AC35BB">
        <w:rPr>
          <w:rFonts w:hint="eastAsia"/>
        </w:rPr>
        <w:t>ことを知っておかなければならない。</w:t>
      </w:r>
    </w:p>
    <w:p w:rsidR="00E13A51" w:rsidRDefault="00E13A51" w:rsidP="00E13A51"/>
    <w:p w:rsidR="00AC35BB" w:rsidRDefault="00875BF3" w:rsidP="00EB00CF">
      <w:pPr>
        <w:ind w:left="1050" w:hangingChars="500" w:hanging="1050"/>
      </w:pPr>
      <w:r>
        <w:rPr>
          <w:rFonts w:hint="eastAsia"/>
        </w:rPr>
        <w:t xml:space="preserve">　▽演習３</w:t>
      </w:r>
      <w:r w:rsidR="00AC35BB">
        <w:rPr>
          <w:rFonts w:hint="eastAsia"/>
        </w:rPr>
        <w:t xml:space="preserve">　下図のようにコンピュータを</w:t>
      </w:r>
      <w:r w:rsidR="00EB00CF">
        <w:rPr>
          <w:rFonts w:hint="eastAsia"/>
        </w:rPr>
        <w:t>L2</w:t>
      </w:r>
      <w:r w:rsidR="00EB00CF">
        <w:rPr>
          <w:rFonts w:hint="eastAsia"/>
        </w:rPr>
        <w:t>スイッチ</w:t>
      </w:r>
      <w:r w:rsidR="00AC35BB">
        <w:rPr>
          <w:rFonts w:hint="eastAsia"/>
        </w:rPr>
        <w:t>へ接続し、それぞれのコンピュータからの</w:t>
      </w:r>
      <w:r w:rsidR="00AC35BB">
        <w:rPr>
          <w:rFonts w:hint="eastAsia"/>
        </w:rPr>
        <w:t>ping</w:t>
      </w:r>
      <w:r>
        <w:rPr>
          <w:rFonts w:hint="eastAsia"/>
        </w:rPr>
        <w:t>実行結果を</w:t>
      </w:r>
      <w:r w:rsidR="00AC35BB">
        <w:rPr>
          <w:rFonts w:hint="eastAsia"/>
        </w:rPr>
        <w:t>記入しなさい。</w:t>
      </w:r>
    </w:p>
    <w:p w:rsidR="00AC35BB" w:rsidRDefault="00AC35BB" w:rsidP="00E13A51"/>
    <w:p w:rsidR="00875BF3" w:rsidRPr="00875BF3" w:rsidRDefault="00875BF3" w:rsidP="00E13A51"/>
    <w:p w:rsidR="00AC35BB" w:rsidRDefault="009F77B1" w:rsidP="00E13A51">
      <w:r>
        <w:rPr>
          <w:noProof/>
        </w:rPr>
        <mc:AlternateContent>
          <mc:Choice Requires="wps">
            <w:drawing>
              <wp:anchor distT="0" distB="0" distL="114300" distR="114300" simplePos="0" relativeHeight="251659264" behindDoc="0" locked="0" layoutInCell="1" allowOverlap="1" wp14:anchorId="7DE333C8" wp14:editId="10468389">
                <wp:simplePos x="0" y="0"/>
                <wp:positionH relativeFrom="column">
                  <wp:posOffset>3059430</wp:posOffset>
                </wp:positionH>
                <wp:positionV relativeFrom="paragraph">
                  <wp:posOffset>203835</wp:posOffset>
                </wp:positionV>
                <wp:extent cx="0" cy="254635"/>
                <wp:effectExtent l="11430" t="9525" r="17145" b="1206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4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2AE911" id="_x0000_t32" coordsize="21600,21600" o:spt="32" o:oned="t" path="m,l21600,21600e" filled="f">
                <v:path arrowok="t" fillok="f" o:connecttype="none"/>
                <o:lock v:ext="edit" shapetype="t"/>
              </v:shapetype>
              <v:shape id="AutoShape 3" o:spid="_x0000_s1026" type="#_x0000_t32" style="position:absolute;left:0;text-align:left;margin-left:240.9pt;margin-top:16.05pt;width:0;height:20.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" strokeweight="1.5pt"/>
            </w:pict>
          </mc:Fallback>
        </mc:AlternateContent>
      </w:r>
      <w:r>
        <w:rPr>
          <w:noProof/>
        </w:rPr>
        <mc:AlternateContent>
          <mc:Choice Requires="wps">
            <w:drawing>
              <wp:anchor distT="0" distB="0" distL="114300" distR="114300" simplePos="0" relativeHeight="251658240" behindDoc="0" locked="0" layoutInCell="1" allowOverlap="1" wp14:anchorId="7C30C641" wp14:editId="7632A13F">
                <wp:simplePos x="0" y="0"/>
                <wp:positionH relativeFrom="column">
                  <wp:posOffset>506730</wp:posOffset>
                </wp:positionH>
                <wp:positionV relativeFrom="paragraph">
                  <wp:posOffset>203835</wp:posOffset>
                </wp:positionV>
                <wp:extent cx="0" cy="254635"/>
                <wp:effectExtent l="11430" t="9525" r="17145" b="120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4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EEB56" id="AutoShape 2" o:spid="_x0000_s1026" type="#_x0000_t32" style="position:absolute;left:0;text-align:left;margin-left:39.9pt;margin-top:16.05pt;width:0;height:20.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" strokeweight="1.5pt"/>
            </w:pict>
          </mc:Fallback>
        </mc:AlternateContent>
      </w:r>
      <w:r w:rsidR="00AC35BB">
        <w:rPr>
          <w:rFonts w:hint="eastAsia"/>
        </w:rPr>
        <w:t xml:space="preserve">　　　</w:t>
      </w:r>
      <w:r w:rsidR="00AC35BB" w:rsidRPr="00AC35BB">
        <w:rPr>
          <w:rFonts w:hint="eastAsia"/>
          <w:bdr w:val="single" w:sz="4" w:space="0" w:color="auto"/>
        </w:rPr>
        <w:t>PC1</w:t>
      </w:r>
      <w:r w:rsidR="00AC35BB">
        <w:rPr>
          <w:rFonts w:hint="eastAsia"/>
        </w:rPr>
        <w:t xml:space="preserve">　　　　　　　　　　　　　　　　　</w:t>
      </w:r>
      <w:r w:rsidR="00AC35BB" w:rsidRPr="00AC35BB">
        <w:rPr>
          <w:rFonts w:hint="eastAsia"/>
          <w:bdr w:val="single" w:sz="4" w:space="0" w:color="auto"/>
        </w:rPr>
        <w:t>PC2</w:t>
      </w:r>
    </w:p>
    <w:p w:rsidR="00AC35BB" w:rsidRDefault="00AC35BB" w:rsidP="00E13A51"/>
    <w:tbl>
      <w:tblPr>
        <w:tblStyle w:val="a9"/>
        <w:tblW w:w="8160" w:type="dxa"/>
        <w:tblInd w:w="340" w:type="dxa"/>
        <w:tblLayout w:type="fixed"/>
        <w:tblLook w:val="04A0" w:firstRow="1" w:lastRow="0" w:firstColumn="1" w:lastColumn="0" w:noHBand="0" w:noVBand="1"/>
      </w:tblPr>
      <w:tblGrid>
        <w:gridCol w:w="1020"/>
        <w:gridCol w:w="1020"/>
        <w:gridCol w:w="1020"/>
        <w:gridCol w:w="1020"/>
        <w:gridCol w:w="1020"/>
        <w:gridCol w:w="1020"/>
        <w:gridCol w:w="1020"/>
        <w:gridCol w:w="1020"/>
      </w:tblGrid>
      <w:tr w:rsidR="00AC35BB" w:rsidTr="00AC35BB">
        <w:trPr>
          <w:trHeight w:val="510"/>
        </w:trPr>
        <w:tc>
          <w:tcPr>
            <w:tcW w:w="1020" w:type="dxa"/>
            <w:vAlign w:val="center"/>
          </w:tcPr>
          <w:p w:rsidR="00AC35BB" w:rsidRDefault="00AC35BB" w:rsidP="00AC35BB">
            <w:pPr>
              <w:jc w:val="center"/>
            </w:pPr>
            <w:r>
              <w:rPr>
                <w:rFonts w:hint="eastAsia"/>
              </w:rPr>
              <w:t>fa0/1</w:t>
            </w:r>
          </w:p>
        </w:tc>
        <w:tc>
          <w:tcPr>
            <w:tcW w:w="1020" w:type="dxa"/>
            <w:vAlign w:val="center"/>
          </w:tcPr>
          <w:p w:rsidR="00AC35BB" w:rsidRDefault="00AC35BB" w:rsidP="00AC35BB">
            <w:pPr>
              <w:jc w:val="center"/>
            </w:pPr>
            <w:r>
              <w:rPr>
                <w:rFonts w:hint="eastAsia"/>
              </w:rPr>
              <w:t>fa0/2</w:t>
            </w:r>
          </w:p>
        </w:tc>
        <w:tc>
          <w:tcPr>
            <w:tcW w:w="1020" w:type="dxa"/>
            <w:vAlign w:val="center"/>
          </w:tcPr>
          <w:p w:rsidR="00AC35BB" w:rsidRDefault="00AC35BB" w:rsidP="00AC35BB">
            <w:pPr>
              <w:jc w:val="center"/>
            </w:pPr>
            <w:r>
              <w:rPr>
                <w:rFonts w:hint="eastAsia"/>
              </w:rPr>
              <w:t>fa0/3</w:t>
            </w:r>
          </w:p>
        </w:tc>
        <w:tc>
          <w:tcPr>
            <w:tcW w:w="1020" w:type="dxa"/>
            <w:vAlign w:val="center"/>
          </w:tcPr>
          <w:p w:rsidR="00AC35BB" w:rsidRDefault="00AC35BB" w:rsidP="00AC35BB">
            <w:pPr>
              <w:jc w:val="center"/>
            </w:pPr>
            <w:r>
              <w:rPr>
                <w:rFonts w:hint="eastAsia"/>
              </w:rPr>
              <w:t>fa0/4</w:t>
            </w:r>
          </w:p>
        </w:tc>
        <w:tc>
          <w:tcPr>
            <w:tcW w:w="1020" w:type="dxa"/>
            <w:vAlign w:val="center"/>
          </w:tcPr>
          <w:p w:rsidR="00AC35BB" w:rsidRDefault="00AC35BB" w:rsidP="00AC35BB">
            <w:pPr>
              <w:jc w:val="center"/>
            </w:pPr>
            <w:r>
              <w:rPr>
                <w:rFonts w:hint="eastAsia"/>
              </w:rPr>
              <w:t>fa0/5</w:t>
            </w:r>
          </w:p>
        </w:tc>
        <w:tc>
          <w:tcPr>
            <w:tcW w:w="1020" w:type="dxa"/>
            <w:vAlign w:val="center"/>
          </w:tcPr>
          <w:p w:rsidR="00AC35BB" w:rsidRDefault="00AC35BB" w:rsidP="00AC35BB">
            <w:pPr>
              <w:jc w:val="center"/>
            </w:pPr>
            <w:r>
              <w:rPr>
                <w:rFonts w:hint="eastAsia"/>
              </w:rPr>
              <w:t>fa0/6</w:t>
            </w:r>
          </w:p>
        </w:tc>
        <w:tc>
          <w:tcPr>
            <w:tcW w:w="1020" w:type="dxa"/>
            <w:vAlign w:val="center"/>
          </w:tcPr>
          <w:p w:rsidR="00AC35BB" w:rsidRDefault="00AC35BB" w:rsidP="00AC35BB">
            <w:pPr>
              <w:jc w:val="center"/>
            </w:pPr>
            <w:r>
              <w:rPr>
                <w:rFonts w:hint="eastAsia"/>
              </w:rPr>
              <w:t>fa0/7</w:t>
            </w:r>
          </w:p>
        </w:tc>
        <w:tc>
          <w:tcPr>
            <w:tcW w:w="1020" w:type="dxa"/>
            <w:vAlign w:val="center"/>
          </w:tcPr>
          <w:p w:rsidR="00AC35BB" w:rsidRDefault="00AC35BB" w:rsidP="00AC35BB">
            <w:pPr>
              <w:jc w:val="center"/>
            </w:pPr>
            <w:r>
              <w:rPr>
                <w:rFonts w:hint="eastAsia"/>
              </w:rPr>
              <w:t>fa0/8</w:t>
            </w:r>
          </w:p>
        </w:tc>
      </w:tr>
      <w:tr w:rsidR="00CE22C8" w:rsidTr="00932159">
        <w:trPr>
          <w:trHeight w:val="510"/>
        </w:trPr>
        <w:tc>
          <w:tcPr>
            <w:tcW w:w="2040" w:type="dxa"/>
            <w:gridSpan w:val="2"/>
            <w:vAlign w:val="center"/>
          </w:tcPr>
          <w:p w:rsidR="00CE22C8" w:rsidRDefault="00CE22C8" w:rsidP="00AC35BB">
            <w:pPr>
              <w:jc w:val="center"/>
            </w:pPr>
            <w:r>
              <w:rPr>
                <w:rFonts w:hint="eastAsia"/>
              </w:rPr>
              <w:t>VLAN1</w:t>
            </w:r>
          </w:p>
        </w:tc>
        <w:tc>
          <w:tcPr>
            <w:tcW w:w="3060" w:type="dxa"/>
            <w:gridSpan w:val="3"/>
            <w:vAlign w:val="center"/>
          </w:tcPr>
          <w:p w:rsidR="00CE22C8" w:rsidRDefault="00CE22C8" w:rsidP="00AC35BB">
            <w:pPr>
              <w:jc w:val="center"/>
            </w:pPr>
            <w:r>
              <w:rPr>
                <w:rFonts w:hint="eastAsia"/>
              </w:rPr>
              <w:t>VLAN2</w:t>
            </w:r>
          </w:p>
        </w:tc>
        <w:tc>
          <w:tcPr>
            <w:tcW w:w="2040" w:type="dxa"/>
            <w:gridSpan w:val="2"/>
            <w:vAlign w:val="center"/>
          </w:tcPr>
          <w:p w:rsidR="00CE22C8" w:rsidRDefault="00CE22C8" w:rsidP="00AC35BB">
            <w:pPr>
              <w:jc w:val="center"/>
            </w:pPr>
            <w:r>
              <w:rPr>
                <w:rFonts w:hint="eastAsia"/>
              </w:rPr>
              <w:t>VLAN3</w:t>
            </w:r>
          </w:p>
        </w:tc>
        <w:tc>
          <w:tcPr>
            <w:tcW w:w="1020" w:type="dxa"/>
            <w:vAlign w:val="center"/>
          </w:tcPr>
          <w:p w:rsidR="00CE22C8" w:rsidRDefault="009F77B1" w:rsidP="00AC35BB">
            <w:pPr>
              <w:jc w:val="center"/>
            </w:pPr>
            <w:r>
              <w:rPr>
                <w:noProof/>
              </w:rPr>
              <mc:AlternateContent>
                <mc:Choice Requires="wps">
                  <w:drawing>
                    <wp:anchor distT="0" distB="0" distL="114300" distR="114300" simplePos="0" relativeHeight="251672576" behindDoc="0" locked="0" layoutInCell="1" allowOverlap="1" wp14:anchorId="0F60F4D6" wp14:editId="159D6E77">
                      <wp:simplePos x="0" y="0"/>
                      <wp:positionH relativeFrom="column">
                        <wp:posOffset>250190</wp:posOffset>
                      </wp:positionH>
                      <wp:positionV relativeFrom="paragraph">
                        <wp:posOffset>5715</wp:posOffset>
                      </wp:positionV>
                      <wp:extent cx="635" cy="1118870"/>
                      <wp:effectExtent l="18415" t="14605" r="952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188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99048" id="AutoShape 12" o:spid="_x0000_s1026" type="#_x0000_t32" style="position:absolute;left:0;text-align:left;margin-left:19.7pt;margin-top:.45pt;width:.05pt;height:88.1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" strokeweight="1.5pt"/>
                  </w:pict>
                </mc:Fallback>
              </mc:AlternateContent>
            </w:r>
          </w:p>
        </w:tc>
      </w:tr>
    </w:tbl>
    <w:p w:rsidR="00AC35BB" w:rsidRDefault="00EB00CF" w:rsidP="00CE22C8">
      <w:pPr>
        <w:ind w:firstLineChars="100" w:firstLine="210"/>
      </w:pPr>
      <w:r>
        <w:rPr>
          <w:rFonts w:hint="eastAsia"/>
        </w:rPr>
        <w:t>L2</w:t>
      </w:r>
      <w:r>
        <w:rPr>
          <w:rFonts w:hint="eastAsia"/>
        </w:rPr>
        <w:t>スイッチ</w:t>
      </w:r>
      <w:r w:rsidR="00CE22C8">
        <w:rPr>
          <w:rFonts w:hint="eastAsia"/>
        </w:rPr>
        <w:t>Ａ</w:t>
      </w:r>
    </w:p>
    <w:p w:rsidR="00875BF3" w:rsidRPr="00875BF3" w:rsidRDefault="00CE22C8" w:rsidP="00CE22C8">
      <w:pPr>
        <w:ind w:firstLineChars="500" w:firstLine="1050"/>
        <w:rPr>
          <w:b/>
        </w:rPr>
      </w:pPr>
      <w:r>
        <w:rPr>
          <w:rFonts w:hint="eastAsia"/>
        </w:rPr>
        <w:t xml:space="preserve">　　　　　　</w:t>
      </w:r>
      <w:r w:rsidR="00875BF3">
        <w:rPr>
          <w:rFonts w:hint="eastAsia"/>
        </w:rPr>
        <w:t xml:space="preserve">　　　　　　　　　　　　　　　　　　　　　　　　　　　</w:t>
      </w:r>
      <w:r w:rsidR="00875BF3" w:rsidRPr="00875BF3">
        <w:rPr>
          <w:rFonts w:hint="eastAsia"/>
          <w:b/>
          <w:sz w:val="16"/>
        </w:rPr>
        <w:t>←トランクリンク</w:t>
      </w:r>
      <w:r w:rsidR="00875BF3">
        <w:rPr>
          <w:rFonts w:hint="eastAsia"/>
          <w:b/>
          <w:sz w:val="16"/>
        </w:rPr>
        <w:t>接続</w:t>
      </w:r>
    </w:p>
    <w:tbl>
      <w:tblPr>
        <w:tblStyle w:val="a9"/>
        <w:tblW w:w="8160" w:type="dxa"/>
        <w:tblInd w:w="340" w:type="dxa"/>
        <w:tblLayout w:type="fixed"/>
        <w:tblLook w:val="04A0" w:firstRow="1" w:lastRow="0" w:firstColumn="1" w:lastColumn="0" w:noHBand="0" w:noVBand="1"/>
      </w:tblPr>
      <w:tblGrid>
        <w:gridCol w:w="1020"/>
        <w:gridCol w:w="1020"/>
        <w:gridCol w:w="1020"/>
        <w:gridCol w:w="1020"/>
        <w:gridCol w:w="1020"/>
        <w:gridCol w:w="1020"/>
        <w:gridCol w:w="1020"/>
        <w:gridCol w:w="1020"/>
      </w:tblGrid>
      <w:tr w:rsidR="00CE22C8" w:rsidTr="00780EE5">
        <w:trPr>
          <w:trHeight w:val="510"/>
        </w:trPr>
        <w:tc>
          <w:tcPr>
            <w:tcW w:w="2040" w:type="dxa"/>
            <w:gridSpan w:val="2"/>
            <w:vAlign w:val="center"/>
          </w:tcPr>
          <w:p w:rsidR="00CE22C8" w:rsidRDefault="00CE22C8" w:rsidP="00A45DFF">
            <w:pPr>
              <w:jc w:val="center"/>
            </w:pPr>
            <w:r>
              <w:rPr>
                <w:rFonts w:hint="eastAsia"/>
              </w:rPr>
              <w:t>VLAN1</w:t>
            </w:r>
          </w:p>
        </w:tc>
        <w:tc>
          <w:tcPr>
            <w:tcW w:w="3060" w:type="dxa"/>
            <w:gridSpan w:val="3"/>
            <w:vAlign w:val="center"/>
          </w:tcPr>
          <w:p w:rsidR="00CE22C8" w:rsidRDefault="00CE22C8" w:rsidP="00A45DFF">
            <w:pPr>
              <w:jc w:val="center"/>
            </w:pPr>
            <w:r>
              <w:rPr>
                <w:rFonts w:hint="eastAsia"/>
              </w:rPr>
              <w:t>VLAN2</w:t>
            </w:r>
          </w:p>
        </w:tc>
        <w:tc>
          <w:tcPr>
            <w:tcW w:w="2040" w:type="dxa"/>
            <w:gridSpan w:val="2"/>
            <w:vAlign w:val="center"/>
          </w:tcPr>
          <w:p w:rsidR="00CE22C8" w:rsidRDefault="00CE22C8" w:rsidP="00A45DFF">
            <w:pPr>
              <w:jc w:val="center"/>
            </w:pPr>
            <w:r>
              <w:rPr>
                <w:rFonts w:hint="eastAsia"/>
              </w:rPr>
              <w:t>VLAN3</w:t>
            </w:r>
          </w:p>
        </w:tc>
        <w:tc>
          <w:tcPr>
            <w:tcW w:w="1020" w:type="dxa"/>
            <w:vAlign w:val="center"/>
          </w:tcPr>
          <w:p w:rsidR="00CE22C8" w:rsidRDefault="00CE22C8" w:rsidP="00AC35BB">
            <w:pPr>
              <w:jc w:val="center"/>
            </w:pPr>
          </w:p>
        </w:tc>
      </w:tr>
      <w:tr w:rsidR="00CE22C8" w:rsidTr="00AC35BB">
        <w:trPr>
          <w:trHeight w:val="510"/>
        </w:trPr>
        <w:tc>
          <w:tcPr>
            <w:tcW w:w="1020" w:type="dxa"/>
            <w:vAlign w:val="center"/>
          </w:tcPr>
          <w:p w:rsidR="00CE22C8" w:rsidRDefault="00CE22C8" w:rsidP="00AC35BB">
            <w:pPr>
              <w:jc w:val="center"/>
            </w:pPr>
            <w:r>
              <w:rPr>
                <w:rFonts w:hint="eastAsia"/>
              </w:rPr>
              <w:t>fa0/1</w:t>
            </w:r>
          </w:p>
        </w:tc>
        <w:tc>
          <w:tcPr>
            <w:tcW w:w="1020" w:type="dxa"/>
            <w:vAlign w:val="center"/>
          </w:tcPr>
          <w:p w:rsidR="00CE22C8" w:rsidRDefault="00CE22C8" w:rsidP="00AC35BB">
            <w:pPr>
              <w:jc w:val="center"/>
            </w:pPr>
            <w:r>
              <w:rPr>
                <w:rFonts w:hint="eastAsia"/>
              </w:rPr>
              <w:t>fa0/2</w:t>
            </w:r>
          </w:p>
        </w:tc>
        <w:tc>
          <w:tcPr>
            <w:tcW w:w="1020" w:type="dxa"/>
            <w:vAlign w:val="center"/>
          </w:tcPr>
          <w:p w:rsidR="00CE22C8" w:rsidRDefault="00CE22C8" w:rsidP="00AC35BB">
            <w:pPr>
              <w:jc w:val="center"/>
            </w:pPr>
            <w:r>
              <w:rPr>
                <w:rFonts w:hint="eastAsia"/>
              </w:rPr>
              <w:t>fa0/3</w:t>
            </w:r>
          </w:p>
        </w:tc>
        <w:tc>
          <w:tcPr>
            <w:tcW w:w="1020" w:type="dxa"/>
            <w:vAlign w:val="center"/>
          </w:tcPr>
          <w:p w:rsidR="00CE22C8" w:rsidRDefault="00CE22C8" w:rsidP="00AC35BB">
            <w:pPr>
              <w:jc w:val="center"/>
            </w:pPr>
            <w:r>
              <w:rPr>
                <w:rFonts w:hint="eastAsia"/>
              </w:rPr>
              <w:t>fa0/4</w:t>
            </w:r>
          </w:p>
        </w:tc>
        <w:tc>
          <w:tcPr>
            <w:tcW w:w="1020" w:type="dxa"/>
            <w:vAlign w:val="center"/>
          </w:tcPr>
          <w:p w:rsidR="00CE22C8" w:rsidRDefault="00CE22C8" w:rsidP="00AC35BB">
            <w:pPr>
              <w:jc w:val="center"/>
            </w:pPr>
            <w:r>
              <w:rPr>
                <w:rFonts w:hint="eastAsia"/>
              </w:rPr>
              <w:t>fa0/5</w:t>
            </w:r>
          </w:p>
        </w:tc>
        <w:tc>
          <w:tcPr>
            <w:tcW w:w="1020" w:type="dxa"/>
            <w:vAlign w:val="center"/>
          </w:tcPr>
          <w:p w:rsidR="00CE22C8" w:rsidRDefault="00CE22C8" w:rsidP="00AC35BB">
            <w:pPr>
              <w:jc w:val="center"/>
            </w:pPr>
            <w:r>
              <w:rPr>
                <w:rFonts w:hint="eastAsia"/>
              </w:rPr>
              <w:t>fa0/6</w:t>
            </w:r>
          </w:p>
        </w:tc>
        <w:tc>
          <w:tcPr>
            <w:tcW w:w="1020" w:type="dxa"/>
            <w:vAlign w:val="center"/>
          </w:tcPr>
          <w:p w:rsidR="00CE22C8" w:rsidRDefault="00CE22C8" w:rsidP="00AC35BB">
            <w:pPr>
              <w:jc w:val="center"/>
            </w:pPr>
            <w:r>
              <w:rPr>
                <w:rFonts w:hint="eastAsia"/>
              </w:rPr>
              <w:t>fa0/7</w:t>
            </w:r>
          </w:p>
        </w:tc>
        <w:tc>
          <w:tcPr>
            <w:tcW w:w="1020" w:type="dxa"/>
            <w:vAlign w:val="center"/>
          </w:tcPr>
          <w:p w:rsidR="00CE22C8" w:rsidRDefault="00CE22C8" w:rsidP="00AC35BB">
            <w:pPr>
              <w:jc w:val="center"/>
            </w:pPr>
            <w:r>
              <w:rPr>
                <w:rFonts w:hint="eastAsia"/>
              </w:rPr>
              <w:t>fa0/8</w:t>
            </w:r>
          </w:p>
        </w:tc>
      </w:tr>
    </w:tbl>
    <w:p w:rsidR="00AC35BB" w:rsidRDefault="009F77B1" w:rsidP="00E13A51">
      <w:r>
        <w:rPr>
          <w:noProof/>
        </w:rPr>
        <mc:AlternateContent>
          <mc:Choice Requires="wps">
            <w:drawing>
              <wp:anchor distT="0" distB="0" distL="114300" distR="114300" simplePos="0" relativeHeight="251661312" behindDoc="0" locked="0" layoutInCell="1" allowOverlap="1" wp14:anchorId="2EC124AC" wp14:editId="42A89CF2">
                <wp:simplePos x="0" y="0"/>
                <wp:positionH relativeFrom="column">
                  <wp:posOffset>3719195</wp:posOffset>
                </wp:positionH>
                <wp:positionV relativeFrom="paragraph">
                  <wp:posOffset>6350</wp:posOffset>
                </wp:positionV>
                <wp:extent cx="0" cy="254635"/>
                <wp:effectExtent l="13970" t="12065" r="1460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4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23845" id="AutoShape 5" o:spid="_x0000_s1026" type="#_x0000_t32" style="position:absolute;left:0;text-align:left;margin-left:292.85pt;margin-top:.5pt;width:0;height:20.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" strokeweight="1.5pt"/>
            </w:pict>
          </mc:Fallback>
        </mc:AlternateContent>
      </w:r>
      <w:r>
        <w:rPr>
          <w:noProof/>
        </w:rPr>
        <mc:AlternateContent>
          <mc:Choice Requires="wps">
            <w:drawing>
              <wp:anchor distT="0" distB="0" distL="114300" distR="114300" simplePos="0" relativeHeight="251660288" behindDoc="0" locked="0" layoutInCell="1" allowOverlap="1" wp14:anchorId="5999CE2C" wp14:editId="7C875B27">
                <wp:simplePos x="0" y="0"/>
                <wp:positionH relativeFrom="column">
                  <wp:posOffset>1731645</wp:posOffset>
                </wp:positionH>
                <wp:positionV relativeFrom="paragraph">
                  <wp:posOffset>6350</wp:posOffset>
                </wp:positionV>
                <wp:extent cx="0" cy="254635"/>
                <wp:effectExtent l="17145" t="12065" r="1143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4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C12F9" id="AutoShape 4" o:spid="_x0000_s1026" type="#_x0000_t32" style="position:absolute;left:0;text-align:left;margin-left:136.35pt;margin-top:.5pt;width:0;height:20.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" strokeweight="1.5pt"/>
            </w:pict>
          </mc:Fallback>
        </mc:AlternateContent>
      </w:r>
      <w:r w:rsidR="00CE22C8">
        <w:rPr>
          <w:rFonts w:hint="eastAsia"/>
        </w:rPr>
        <w:t xml:space="preserve">　</w:t>
      </w:r>
      <w:r w:rsidR="00EB00CF">
        <w:rPr>
          <w:rFonts w:hint="eastAsia"/>
        </w:rPr>
        <w:t>L2</w:t>
      </w:r>
      <w:r w:rsidR="00EB00CF">
        <w:rPr>
          <w:rFonts w:hint="eastAsia"/>
        </w:rPr>
        <w:t>スイッチ</w:t>
      </w:r>
      <w:r w:rsidR="00CE22C8">
        <w:rPr>
          <w:rFonts w:hint="eastAsia"/>
        </w:rPr>
        <w:t>Ｂ</w:t>
      </w:r>
    </w:p>
    <w:p w:rsidR="00AC35BB" w:rsidRDefault="00AC35BB" w:rsidP="00AC35BB">
      <w:pPr>
        <w:ind w:firstLineChars="1200" w:firstLine="2520"/>
      </w:pPr>
      <w:r w:rsidRPr="00AC35BB">
        <w:rPr>
          <w:rFonts w:hint="eastAsia"/>
          <w:bdr w:val="single" w:sz="4" w:space="0" w:color="auto"/>
        </w:rPr>
        <w:t>PC3</w:t>
      </w:r>
      <w:r>
        <w:rPr>
          <w:rFonts w:hint="eastAsia"/>
        </w:rPr>
        <w:t xml:space="preserve">　　　　　　　　　　　　　</w:t>
      </w:r>
      <w:r w:rsidRPr="00AC35BB">
        <w:rPr>
          <w:rFonts w:hint="eastAsia"/>
          <w:bdr w:val="single" w:sz="4" w:space="0" w:color="auto"/>
        </w:rPr>
        <w:t>PC4</w:t>
      </w:r>
    </w:p>
    <w:p w:rsidR="00AC35BB" w:rsidRPr="00E13A51" w:rsidRDefault="00AC35BB" w:rsidP="00E13A51"/>
    <w:sectPr w:rsidR="00AC35BB" w:rsidRPr="00E13A51" w:rsidSect="0074591B">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DD5" w:rsidRDefault="00E24DD5" w:rsidP="00E52A8C">
      <w:r>
        <w:separator/>
      </w:r>
    </w:p>
  </w:endnote>
  <w:endnote w:type="continuationSeparator" w:id="0">
    <w:p w:rsidR="00E24DD5" w:rsidRDefault="00E24DD5" w:rsidP="00E5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BB" w:rsidRDefault="00AC35BB" w:rsidP="00E52A8C">
    <w:pPr>
      <w:pStyle w:val="a5"/>
      <w:jc w:val="right"/>
    </w:pPr>
    <w:r>
      <w:rPr>
        <w:rFonts w:hint="eastAsia"/>
      </w:rPr>
      <w:t>（　　）年（　　）組（　　）番　　氏名（　　　　　　　　　　　　）</w:t>
    </w:r>
  </w:p>
  <w:p w:rsidR="00AC35BB" w:rsidRDefault="00AC35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DD5" w:rsidRDefault="00E24DD5" w:rsidP="00E52A8C">
      <w:r>
        <w:separator/>
      </w:r>
    </w:p>
  </w:footnote>
  <w:footnote w:type="continuationSeparator" w:id="0">
    <w:p w:rsidR="00E24DD5" w:rsidRDefault="00E24DD5" w:rsidP="00E52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BB" w:rsidRPr="00045F2B" w:rsidRDefault="00AC35BB" w:rsidP="00E52A8C">
    <w:pPr>
      <w:pStyle w:val="a3"/>
      <w:jc w:val="left"/>
      <w:rPr>
        <w:sz w:val="18"/>
      </w:rPr>
    </w:pPr>
    <w:r w:rsidRPr="00045F2B">
      <w:rPr>
        <w:rFonts w:hint="eastAsia"/>
        <w:sz w:val="18"/>
      </w:rPr>
      <w:t>[</w:t>
    </w:r>
    <w:r w:rsidR="00045F2B">
      <w:rPr>
        <w:rFonts w:hint="eastAsia"/>
        <w:sz w:val="18"/>
      </w:rPr>
      <w:t>８／１０</w:t>
    </w:r>
    <w:r w:rsidRPr="00045F2B">
      <w:rPr>
        <w:rFonts w:hint="eastAsia"/>
        <w:sz w:val="18"/>
      </w:rPr>
      <w:t>]</w:t>
    </w:r>
    <w:r w:rsidRPr="00045F2B">
      <w:rPr>
        <w:rFonts w:hint="eastAsia"/>
        <w:sz w:val="18"/>
      </w:rPr>
      <w:t xml:space="preserve">　</w:t>
    </w:r>
    <w:r w:rsidRPr="00045F2B">
      <w:rPr>
        <w:rFonts w:hint="eastAsia"/>
        <w:sz w:val="18"/>
      </w:rPr>
      <w:t xml:space="preserve"> VLAN</w:t>
    </w:r>
    <w:r w:rsidRPr="00045F2B">
      <w:rPr>
        <w:rFonts w:hint="eastAsia"/>
        <w:sz w:val="18"/>
      </w:rPr>
      <w:t>ネットワークの構築と疎通確認</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D30D8"/>
    <w:multiLevelType w:val="hybridMultilevel"/>
    <w:tmpl w:val="9528CC04"/>
    <w:lvl w:ilvl="0" w:tplc="686EA806">
      <w:start w:val="6"/>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8C"/>
    <w:rsid w:val="00003390"/>
    <w:rsid w:val="00045F2B"/>
    <w:rsid w:val="00062860"/>
    <w:rsid w:val="00063E40"/>
    <w:rsid w:val="0007622B"/>
    <w:rsid w:val="000A27AC"/>
    <w:rsid w:val="000C0014"/>
    <w:rsid w:val="00133258"/>
    <w:rsid w:val="001A7040"/>
    <w:rsid w:val="001B4B93"/>
    <w:rsid w:val="001C72D9"/>
    <w:rsid w:val="001E3A57"/>
    <w:rsid w:val="001F09D6"/>
    <w:rsid w:val="0025391A"/>
    <w:rsid w:val="002979C3"/>
    <w:rsid w:val="002B5531"/>
    <w:rsid w:val="002C7A0D"/>
    <w:rsid w:val="00304714"/>
    <w:rsid w:val="003120B9"/>
    <w:rsid w:val="0031753F"/>
    <w:rsid w:val="00353E00"/>
    <w:rsid w:val="003658D2"/>
    <w:rsid w:val="003B34BF"/>
    <w:rsid w:val="003C11B3"/>
    <w:rsid w:val="003C5FDE"/>
    <w:rsid w:val="003D3545"/>
    <w:rsid w:val="003F35EC"/>
    <w:rsid w:val="0040356C"/>
    <w:rsid w:val="004122A4"/>
    <w:rsid w:val="004838BF"/>
    <w:rsid w:val="004D5D59"/>
    <w:rsid w:val="004F166A"/>
    <w:rsid w:val="00537321"/>
    <w:rsid w:val="005579A1"/>
    <w:rsid w:val="005609B1"/>
    <w:rsid w:val="005B49BE"/>
    <w:rsid w:val="005D6EB2"/>
    <w:rsid w:val="005E47BF"/>
    <w:rsid w:val="005F6F40"/>
    <w:rsid w:val="00631E0F"/>
    <w:rsid w:val="006320B3"/>
    <w:rsid w:val="0064264D"/>
    <w:rsid w:val="0066245A"/>
    <w:rsid w:val="0067653E"/>
    <w:rsid w:val="006A6C23"/>
    <w:rsid w:val="006C29A5"/>
    <w:rsid w:val="006D735A"/>
    <w:rsid w:val="00724363"/>
    <w:rsid w:val="0074591B"/>
    <w:rsid w:val="00772788"/>
    <w:rsid w:val="007D2950"/>
    <w:rsid w:val="007E0753"/>
    <w:rsid w:val="007E1D7D"/>
    <w:rsid w:val="007F1792"/>
    <w:rsid w:val="00801FB9"/>
    <w:rsid w:val="00832A23"/>
    <w:rsid w:val="00875BF3"/>
    <w:rsid w:val="008A46A3"/>
    <w:rsid w:val="008A5AA8"/>
    <w:rsid w:val="008D3323"/>
    <w:rsid w:val="008E71BC"/>
    <w:rsid w:val="008F2466"/>
    <w:rsid w:val="008F31F7"/>
    <w:rsid w:val="009012DF"/>
    <w:rsid w:val="009109A6"/>
    <w:rsid w:val="00926AE5"/>
    <w:rsid w:val="00937933"/>
    <w:rsid w:val="0094719C"/>
    <w:rsid w:val="00960FFA"/>
    <w:rsid w:val="00974454"/>
    <w:rsid w:val="00994229"/>
    <w:rsid w:val="009F77B1"/>
    <w:rsid w:val="00A86662"/>
    <w:rsid w:val="00AC35BB"/>
    <w:rsid w:val="00AE1877"/>
    <w:rsid w:val="00B54903"/>
    <w:rsid w:val="00B86A4D"/>
    <w:rsid w:val="00C1252D"/>
    <w:rsid w:val="00C2111A"/>
    <w:rsid w:val="00C3345E"/>
    <w:rsid w:val="00C34CBC"/>
    <w:rsid w:val="00C459DE"/>
    <w:rsid w:val="00C86BBC"/>
    <w:rsid w:val="00C939FC"/>
    <w:rsid w:val="00CC496B"/>
    <w:rsid w:val="00CE22C8"/>
    <w:rsid w:val="00CE5020"/>
    <w:rsid w:val="00D27BE3"/>
    <w:rsid w:val="00D40A01"/>
    <w:rsid w:val="00D417D8"/>
    <w:rsid w:val="00D72A40"/>
    <w:rsid w:val="00E10192"/>
    <w:rsid w:val="00E13A51"/>
    <w:rsid w:val="00E24DD5"/>
    <w:rsid w:val="00E52A8C"/>
    <w:rsid w:val="00E6337B"/>
    <w:rsid w:val="00E75903"/>
    <w:rsid w:val="00EB00CF"/>
    <w:rsid w:val="00ED4CFD"/>
    <w:rsid w:val="00EE0D43"/>
    <w:rsid w:val="00EE1A84"/>
    <w:rsid w:val="00F04839"/>
    <w:rsid w:val="00F20FD1"/>
    <w:rsid w:val="00F43179"/>
    <w:rsid w:val="00F55BB6"/>
    <w:rsid w:val="00FB3428"/>
    <w:rsid w:val="00FB3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F1A9699-6BE1-4AAB-9946-08567E91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A8C"/>
    <w:pPr>
      <w:tabs>
        <w:tab w:val="center" w:pos="4252"/>
        <w:tab w:val="right" w:pos="8504"/>
      </w:tabs>
      <w:snapToGrid w:val="0"/>
    </w:pPr>
  </w:style>
  <w:style w:type="character" w:customStyle="1" w:styleId="a4">
    <w:name w:val="ヘッダー (文字)"/>
    <w:basedOn w:val="a0"/>
    <w:link w:val="a3"/>
    <w:uiPriority w:val="99"/>
    <w:rsid w:val="00E52A8C"/>
  </w:style>
  <w:style w:type="paragraph" w:styleId="a5">
    <w:name w:val="footer"/>
    <w:basedOn w:val="a"/>
    <w:link w:val="a6"/>
    <w:uiPriority w:val="99"/>
    <w:unhideWhenUsed/>
    <w:rsid w:val="00E52A8C"/>
    <w:pPr>
      <w:tabs>
        <w:tab w:val="center" w:pos="4252"/>
        <w:tab w:val="right" w:pos="8504"/>
      </w:tabs>
      <w:snapToGrid w:val="0"/>
    </w:pPr>
  </w:style>
  <w:style w:type="character" w:customStyle="1" w:styleId="a6">
    <w:name w:val="フッター (文字)"/>
    <w:basedOn w:val="a0"/>
    <w:link w:val="a5"/>
    <w:uiPriority w:val="99"/>
    <w:rsid w:val="00E52A8C"/>
  </w:style>
  <w:style w:type="paragraph" w:styleId="a7">
    <w:name w:val="Balloon Text"/>
    <w:basedOn w:val="a"/>
    <w:link w:val="a8"/>
    <w:uiPriority w:val="99"/>
    <w:semiHidden/>
    <w:unhideWhenUsed/>
    <w:rsid w:val="00E52A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2A8C"/>
    <w:rPr>
      <w:rFonts w:asciiTheme="majorHAnsi" w:eastAsiaTheme="majorEastAsia" w:hAnsiTheme="majorHAnsi" w:cstheme="majorBidi"/>
      <w:sz w:val="18"/>
      <w:szCs w:val="18"/>
    </w:rPr>
  </w:style>
  <w:style w:type="table" w:styleId="a9">
    <w:name w:val="Table Grid"/>
    <w:basedOn w:val="a1"/>
    <w:uiPriority w:val="59"/>
    <w:rsid w:val="003B3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B4B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095EB-C31E-4B34-98E2-F220B882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愛知県教育委員会</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dc:creator>
  <cp:lastModifiedBy>mercury2</cp:lastModifiedBy>
  <cp:revision>5</cp:revision>
  <dcterms:created xsi:type="dcterms:W3CDTF">2014-09-11T23:19:00Z</dcterms:created>
  <dcterms:modified xsi:type="dcterms:W3CDTF">2015-03-02T05:33:00Z</dcterms:modified>
</cp:coreProperties>
</file>