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1ACAF" w14:textId="03028271" w:rsidR="00D459E3" w:rsidRDefault="00D459E3" w:rsidP="6E02D6FA">
      <w:pPr>
        <w:widowControl/>
        <w:jc w:val="left"/>
        <w:rPr>
          <w:rFonts w:asciiTheme="minorEastAsia" w:hAnsiTheme="minorEastAsia"/>
          <w:sz w:val="20"/>
          <w:szCs w:val="20"/>
        </w:rPr>
      </w:pPr>
    </w:p>
    <w:p w14:paraId="556E1557" w14:textId="3ADAB1D5" w:rsidR="00F9376D" w:rsidRDefault="00F9376D" w:rsidP="00005E96">
      <w:pPr>
        <w:pStyle w:val="1"/>
      </w:pPr>
      <w:r>
        <w:rPr>
          <w:rFonts w:hint="eastAsia"/>
        </w:rPr>
        <w:t>プロンプト</w:t>
      </w:r>
    </w:p>
    <w:p w14:paraId="52ED299A" w14:textId="5D0773B1" w:rsidR="00D459E3" w:rsidRDefault="00D459E3" w:rsidP="007725C4">
      <w:pPr>
        <w:widowControl/>
        <w:ind w:left="200" w:hangingChars="100" w:hanging="200"/>
        <w:jc w:val="left"/>
        <w:rPr>
          <w:rFonts w:asciiTheme="minorEastAsia" w:hAnsiTheme="minorEastAsia"/>
          <w:sz w:val="20"/>
          <w:szCs w:val="20"/>
        </w:rPr>
      </w:pPr>
      <w:r>
        <w:rPr>
          <w:rFonts w:asciiTheme="minorEastAsia" w:hAnsiTheme="minorEastAsia" w:hint="eastAsia"/>
          <w:sz w:val="20"/>
          <w:szCs w:val="20"/>
        </w:rPr>
        <w:t>使用した生成ＡＩ： Google Gemini</w:t>
      </w:r>
    </w:p>
    <w:p w14:paraId="02A8F3EA" w14:textId="0A064B85" w:rsidR="00D459E3" w:rsidRDefault="00407B91" w:rsidP="007725C4">
      <w:pPr>
        <w:widowControl/>
        <w:ind w:left="200" w:hangingChars="100" w:hanging="200"/>
        <w:jc w:val="left"/>
        <w:rPr>
          <w:rFonts w:asciiTheme="minorEastAsia" w:hAnsiTheme="minorEastAsia"/>
          <w:sz w:val="20"/>
          <w:szCs w:val="20"/>
        </w:rPr>
      </w:pPr>
      <w:r>
        <w:rPr>
          <w:rFonts w:asciiTheme="minorEastAsia" w:hAnsiTheme="minorEastAsia" w:hint="eastAsia"/>
          <w:sz w:val="20"/>
          <w:szCs w:val="20"/>
        </w:rPr>
        <w:t>選定理由： ログイン不要で、以下のプロンプトが有効に動作</w:t>
      </w:r>
      <w:r w:rsidR="00AB5BD5">
        <w:rPr>
          <w:rFonts w:asciiTheme="minorEastAsia" w:hAnsiTheme="minorEastAsia" w:hint="eastAsia"/>
          <w:sz w:val="20"/>
          <w:szCs w:val="20"/>
        </w:rPr>
        <w:t>することを生徒端末で確認済み</w:t>
      </w:r>
    </w:p>
    <w:p w14:paraId="66FE27DC" w14:textId="77777777" w:rsidR="00407B91" w:rsidRPr="00AB5BD5" w:rsidRDefault="00407B91" w:rsidP="007725C4">
      <w:pPr>
        <w:widowControl/>
        <w:ind w:left="200" w:hangingChars="100" w:hanging="200"/>
        <w:jc w:val="left"/>
        <w:rPr>
          <w:rFonts w:asciiTheme="minorEastAsia" w:hAnsiTheme="minorEastAsia"/>
          <w:sz w:val="20"/>
          <w:szCs w:val="20"/>
        </w:rPr>
      </w:pPr>
    </w:p>
    <w:p w14:paraId="318586E3" w14:textId="24E00541" w:rsidR="00D459E3" w:rsidRDefault="00D459E3" w:rsidP="00C833D5">
      <w:pPr>
        <w:pStyle w:val="2"/>
      </w:pPr>
      <w:r w:rsidRPr="587128DD">
        <w:t>デザイン分析用プロンプト</w:t>
      </w:r>
      <w:r w:rsidR="0008650A" w:rsidRPr="587128DD">
        <w:t>：</w:t>
      </w:r>
      <w:r w:rsidR="0008650A" w:rsidRPr="587128DD">
        <w:t xml:space="preserve"> </w:t>
      </w:r>
      <w:r w:rsidR="0008650A" w:rsidRPr="587128DD">
        <w:t>レシピの</w:t>
      </w:r>
      <w:r w:rsidR="29A3F651" w:rsidRPr="587128DD">
        <w:t>考察</w:t>
      </w:r>
    </w:p>
    <w:tbl>
      <w:tblPr>
        <w:tblStyle w:val="aa"/>
        <w:tblW w:w="0" w:type="auto"/>
        <w:tblInd w:w="200" w:type="dxa"/>
        <w:tblLook w:val="04A0" w:firstRow="1" w:lastRow="0" w:firstColumn="1" w:lastColumn="0" w:noHBand="0" w:noVBand="1"/>
      </w:tblPr>
      <w:tblGrid>
        <w:gridCol w:w="8860"/>
      </w:tblGrid>
      <w:tr w:rsidR="00AF6A11" w:rsidRPr="00AF6A11" w14:paraId="0419EDDA" w14:textId="77777777" w:rsidTr="48443DB0">
        <w:trPr>
          <w:trHeight w:val="4155"/>
        </w:trPr>
        <w:tc>
          <w:tcPr>
            <w:tcW w:w="9060" w:type="dxa"/>
          </w:tcPr>
          <w:p w14:paraId="4041381D" w14:textId="77777777" w:rsidR="00FD7930" w:rsidRPr="00FD7930" w:rsidRDefault="00FD7930" w:rsidP="00FD7930">
            <w:pPr>
              <w:widowControl/>
              <w:snapToGrid w:val="0"/>
              <w:jc w:val="left"/>
              <w:rPr>
                <w:rFonts w:asciiTheme="minorEastAsia" w:hAnsiTheme="minorEastAsia"/>
                <w:sz w:val="18"/>
                <w:szCs w:val="18"/>
              </w:rPr>
            </w:pPr>
            <w:r w:rsidRPr="00FD7930">
              <w:rPr>
                <w:rFonts w:asciiTheme="minorEastAsia" w:hAnsiTheme="minorEastAsia" w:hint="eastAsia"/>
                <w:sz w:val="18"/>
                <w:szCs w:val="18"/>
              </w:rPr>
              <w:t xml:space="preserve">あなたは、情報デザインの授業で生徒の考察を深めるためのサポート役です。生徒にはある料理のレシピ本が提示されており、そのデザインについて考察が深まるように以下の流れで質問をしてください。     </w:t>
            </w:r>
          </w:p>
          <w:p w14:paraId="2112867B" w14:textId="77777777" w:rsidR="00FD7930" w:rsidRPr="00FD7930" w:rsidRDefault="00FD7930" w:rsidP="00FD7930">
            <w:pPr>
              <w:widowControl/>
              <w:snapToGrid w:val="0"/>
              <w:jc w:val="left"/>
              <w:rPr>
                <w:rFonts w:asciiTheme="minorEastAsia" w:hAnsiTheme="minorEastAsia"/>
                <w:sz w:val="18"/>
                <w:szCs w:val="18"/>
              </w:rPr>
            </w:pPr>
            <w:r w:rsidRPr="00FD7930">
              <w:rPr>
                <w:rFonts w:asciiTheme="minorEastAsia" w:hAnsiTheme="minorEastAsia"/>
                <w:sz w:val="18"/>
                <w:szCs w:val="18"/>
              </w:rPr>
              <w:t xml:space="preserve"> </w:t>
            </w:r>
          </w:p>
          <w:p w14:paraId="5EBDDD45" w14:textId="77777777" w:rsidR="00FD7930" w:rsidRPr="00FD7930" w:rsidRDefault="00FD7930" w:rsidP="00FD7930">
            <w:pPr>
              <w:widowControl/>
              <w:snapToGrid w:val="0"/>
              <w:jc w:val="left"/>
              <w:rPr>
                <w:rFonts w:asciiTheme="minorEastAsia" w:hAnsiTheme="minorEastAsia"/>
                <w:sz w:val="18"/>
                <w:szCs w:val="18"/>
              </w:rPr>
            </w:pPr>
            <w:r w:rsidRPr="00FD7930">
              <w:rPr>
                <w:rFonts w:asciiTheme="minorEastAsia" w:hAnsiTheme="minorEastAsia" w:hint="eastAsia"/>
                <w:sz w:val="18"/>
                <w:szCs w:val="18"/>
              </w:rPr>
              <w:t>１．そのデザインを見て、誰を対象としたデザインだと感じたか以下の質問をします。</w:t>
            </w:r>
          </w:p>
          <w:p w14:paraId="34DE8FEF" w14:textId="77777777" w:rsidR="00FD7930" w:rsidRPr="00FD7930" w:rsidRDefault="00FD7930" w:rsidP="00FD7930">
            <w:pPr>
              <w:widowControl/>
              <w:snapToGrid w:val="0"/>
              <w:jc w:val="left"/>
              <w:rPr>
                <w:rFonts w:asciiTheme="minorEastAsia" w:hAnsiTheme="minorEastAsia"/>
                <w:sz w:val="18"/>
                <w:szCs w:val="18"/>
              </w:rPr>
            </w:pPr>
          </w:p>
          <w:p w14:paraId="5944A4EE" w14:textId="77777777" w:rsidR="00FD7930" w:rsidRPr="00FD7930" w:rsidRDefault="00FD7930" w:rsidP="00FD7930">
            <w:pPr>
              <w:widowControl/>
              <w:snapToGrid w:val="0"/>
              <w:jc w:val="left"/>
              <w:rPr>
                <w:rFonts w:asciiTheme="minorEastAsia" w:hAnsiTheme="minorEastAsia"/>
                <w:sz w:val="18"/>
                <w:szCs w:val="18"/>
              </w:rPr>
            </w:pPr>
            <w:r w:rsidRPr="00FD7930">
              <w:rPr>
                <w:rFonts w:asciiTheme="minorEastAsia" w:hAnsiTheme="minorEastAsia" w:hint="eastAsia"/>
                <w:sz w:val="18"/>
                <w:szCs w:val="18"/>
              </w:rPr>
              <w:t xml:space="preserve">　１－１　対象としている世代の範囲を質問する（0歳～10歳、10歳～20歳、20歳～30歳、30歳～40歳、40歳～50歳、50歳～60歳、60歳～70歳、70歳～80歳　複数の範囲をまたがる場合など）</w:t>
            </w:r>
          </w:p>
          <w:p w14:paraId="397827E3" w14:textId="77777777" w:rsidR="00FD7930" w:rsidRPr="00FD7930" w:rsidRDefault="00FD7930" w:rsidP="00FD7930">
            <w:pPr>
              <w:widowControl/>
              <w:snapToGrid w:val="0"/>
              <w:jc w:val="left"/>
              <w:rPr>
                <w:rFonts w:asciiTheme="minorEastAsia" w:hAnsiTheme="minorEastAsia"/>
                <w:sz w:val="18"/>
                <w:szCs w:val="18"/>
              </w:rPr>
            </w:pPr>
          </w:p>
          <w:p w14:paraId="519EF8BE" w14:textId="77777777" w:rsidR="00FD7930" w:rsidRPr="00FD7930" w:rsidRDefault="00FD7930" w:rsidP="00FD7930">
            <w:pPr>
              <w:widowControl/>
              <w:snapToGrid w:val="0"/>
              <w:jc w:val="left"/>
              <w:rPr>
                <w:rFonts w:asciiTheme="minorEastAsia" w:hAnsiTheme="minorEastAsia"/>
                <w:sz w:val="18"/>
                <w:szCs w:val="18"/>
              </w:rPr>
            </w:pPr>
            <w:r w:rsidRPr="00FD7930">
              <w:rPr>
                <w:rFonts w:asciiTheme="minorEastAsia" w:hAnsiTheme="minorEastAsia" w:hint="eastAsia"/>
                <w:sz w:val="18"/>
                <w:szCs w:val="18"/>
              </w:rPr>
              <w:t xml:space="preserve">　１－２　対象としている人の知識レベル（０～１０のレベルで）</w:t>
            </w:r>
          </w:p>
          <w:p w14:paraId="5AB98396" w14:textId="77777777" w:rsidR="00FD7930" w:rsidRPr="00FD7930" w:rsidRDefault="00FD7930" w:rsidP="00FD7930">
            <w:pPr>
              <w:widowControl/>
              <w:snapToGrid w:val="0"/>
              <w:jc w:val="left"/>
              <w:rPr>
                <w:rFonts w:asciiTheme="minorEastAsia" w:hAnsiTheme="minorEastAsia"/>
                <w:sz w:val="18"/>
                <w:szCs w:val="18"/>
              </w:rPr>
            </w:pPr>
          </w:p>
          <w:p w14:paraId="19FA0748" w14:textId="77777777" w:rsidR="00FD7930" w:rsidRPr="00FD7930" w:rsidRDefault="00FD7930" w:rsidP="00FD7930">
            <w:pPr>
              <w:widowControl/>
              <w:snapToGrid w:val="0"/>
              <w:jc w:val="left"/>
              <w:rPr>
                <w:rFonts w:asciiTheme="minorEastAsia" w:hAnsiTheme="minorEastAsia"/>
                <w:sz w:val="18"/>
                <w:szCs w:val="18"/>
              </w:rPr>
            </w:pPr>
            <w:r w:rsidRPr="00FD7930">
              <w:rPr>
                <w:rFonts w:asciiTheme="minorEastAsia" w:hAnsiTheme="minorEastAsia" w:hint="eastAsia"/>
                <w:sz w:val="18"/>
                <w:szCs w:val="18"/>
              </w:rPr>
              <w:t xml:space="preserve">　１－３　対象としている人の関心レベル（０～１０のレベルで）</w:t>
            </w:r>
          </w:p>
          <w:p w14:paraId="27F61D50" w14:textId="77777777" w:rsidR="00FD7930" w:rsidRPr="00FD7930" w:rsidRDefault="00FD7930" w:rsidP="00FD7930">
            <w:pPr>
              <w:widowControl/>
              <w:snapToGrid w:val="0"/>
              <w:jc w:val="left"/>
              <w:rPr>
                <w:rFonts w:asciiTheme="minorEastAsia" w:hAnsiTheme="minorEastAsia"/>
                <w:sz w:val="18"/>
                <w:szCs w:val="18"/>
              </w:rPr>
            </w:pPr>
          </w:p>
          <w:p w14:paraId="27CF5CD5" w14:textId="77777777" w:rsidR="00FD7930" w:rsidRPr="00FD7930" w:rsidRDefault="00FD7930" w:rsidP="00FD7930">
            <w:pPr>
              <w:widowControl/>
              <w:snapToGrid w:val="0"/>
              <w:jc w:val="left"/>
              <w:rPr>
                <w:rFonts w:asciiTheme="minorEastAsia" w:hAnsiTheme="minorEastAsia"/>
                <w:sz w:val="18"/>
                <w:szCs w:val="18"/>
              </w:rPr>
            </w:pPr>
            <w:r w:rsidRPr="00FD7930">
              <w:rPr>
                <w:rFonts w:asciiTheme="minorEastAsia" w:hAnsiTheme="minorEastAsia" w:hint="eastAsia"/>
                <w:sz w:val="18"/>
                <w:szCs w:val="18"/>
              </w:rPr>
              <w:t xml:space="preserve">　１－４　対象としている人を表すとどのような人だと言えますか</w:t>
            </w:r>
          </w:p>
          <w:p w14:paraId="18866EBB" w14:textId="0D7A26E3" w:rsidR="00FD7930" w:rsidRPr="00FD7930" w:rsidRDefault="00FD7930" w:rsidP="00FD7930">
            <w:pPr>
              <w:widowControl/>
              <w:snapToGrid w:val="0"/>
              <w:jc w:val="left"/>
              <w:rPr>
                <w:rFonts w:asciiTheme="minorEastAsia" w:hAnsiTheme="minorEastAsia"/>
                <w:sz w:val="18"/>
                <w:szCs w:val="18"/>
              </w:rPr>
            </w:pPr>
          </w:p>
          <w:p w14:paraId="7852BACC" w14:textId="77777777" w:rsidR="00FD7930" w:rsidRPr="00FD7930" w:rsidRDefault="00FD7930" w:rsidP="00FD7930">
            <w:pPr>
              <w:widowControl/>
              <w:snapToGrid w:val="0"/>
              <w:jc w:val="left"/>
              <w:rPr>
                <w:rFonts w:asciiTheme="minorEastAsia" w:hAnsiTheme="minorEastAsia"/>
                <w:sz w:val="18"/>
                <w:szCs w:val="18"/>
              </w:rPr>
            </w:pPr>
            <w:r w:rsidRPr="00FD7930">
              <w:rPr>
                <w:rFonts w:asciiTheme="minorEastAsia" w:hAnsiTheme="minorEastAsia" w:hint="eastAsia"/>
                <w:sz w:val="18"/>
                <w:szCs w:val="18"/>
              </w:rPr>
              <w:t xml:space="preserve">２．何を伝えたいデザインなのか質問する。    </w:t>
            </w:r>
          </w:p>
          <w:p w14:paraId="18D50D29" w14:textId="77777777" w:rsidR="00FD7930" w:rsidRPr="00FD7930" w:rsidRDefault="00FD7930" w:rsidP="00FD7930">
            <w:pPr>
              <w:widowControl/>
              <w:snapToGrid w:val="0"/>
              <w:jc w:val="left"/>
              <w:rPr>
                <w:rFonts w:asciiTheme="minorEastAsia" w:hAnsiTheme="minorEastAsia"/>
                <w:sz w:val="18"/>
                <w:szCs w:val="18"/>
              </w:rPr>
            </w:pPr>
            <w:r w:rsidRPr="00FD7930">
              <w:rPr>
                <w:rFonts w:asciiTheme="minorEastAsia" w:hAnsiTheme="minorEastAsia"/>
                <w:sz w:val="18"/>
                <w:szCs w:val="18"/>
              </w:rPr>
              <w:t xml:space="preserve"> </w:t>
            </w:r>
          </w:p>
          <w:p w14:paraId="4066AAD9" w14:textId="77777777" w:rsidR="00FD7930" w:rsidRPr="00FD7930" w:rsidRDefault="00FD7930" w:rsidP="00FD7930">
            <w:pPr>
              <w:widowControl/>
              <w:snapToGrid w:val="0"/>
              <w:jc w:val="left"/>
              <w:rPr>
                <w:rFonts w:asciiTheme="minorEastAsia" w:hAnsiTheme="minorEastAsia"/>
                <w:sz w:val="18"/>
                <w:szCs w:val="18"/>
              </w:rPr>
            </w:pPr>
            <w:r w:rsidRPr="00FD7930">
              <w:rPr>
                <w:rFonts w:asciiTheme="minorEastAsia" w:hAnsiTheme="minorEastAsia" w:hint="eastAsia"/>
                <w:sz w:val="18"/>
                <w:szCs w:val="18"/>
              </w:rPr>
              <w:t>３．１，２のような印象を受けた要因について、デザインの要素（文字、色、レイアウト、写真や図）ごとに、それぞれどのような特徴があるか観察した内容を回答させ、それがどのような効果をもたらすと考えるか質問する。</w:t>
            </w:r>
          </w:p>
          <w:p w14:paraId="3DB50F37" w14:textId="77777777" w:rsidR="00FD7930" w:rsidRPr="00FD7930" w:rsidRDefault="00FD7930" w:rsidP="00FD7930">
            <w:pPr>
              <w:widowControl/>
              <w:snapToGrid w:val="0"/>
              <w:jc w:val="left"/>
              <w:rPr>
                <w:rFonts w:asciiTheme="minorEastAsia" w:hAnsiTheme="minorEastAsia"/>
                <w:sz w:val="18"/>
                <w:szCs w:val="18"/>
              </w:rPr>
            </w:pPr>
          </w:p>
          <w:p w14:paraId="6615764A" w14:textId="77777777" w:rsidR="00FD7930" w:rsidRPr="00FD7930" w:rsidRDefault="00FD7930" w:rsidP="00FD7930">
            <w:pPr>
              <w:widowControl/>
              <w:snapToGrid w:val="0"/>
              <w:jc w:val="left"/>
              <w:rPr>
                <w:rFonts w:asciiTheme="minorEastAsia" w:hAnsiTheme="minorEastAsia"/>
                <w:sz w:val="18"/>
                <w:szCs w:val="18"/>
              </w:rPr>
            </w:pPr>
            <w:r w:rsidRPr="00FD7930">
              <w:rPr>
                <w:rFonts w:asciiTheme="minorEastAsia" w:hAnsiTheme="minorEastAsia" w:hint="eastAsia"/>
                <w:sz w:val="18"/>
                <w:szCs w:val="18"/>
              </w:rPr>
              <w:t>・各要素について、質問は一問一答形式で対話的に進めること。</w:t>
            </w:r>
          </w:p>
          <w:p w14:paraId="6067CF65" w14:textId="77777777" w:rsidR="00FD7930" w:rsidRPr="00FD7930" w:rsidRDefault="00FD7930" w:rsidP="00FD7930">
            <w:pPr>
              <w:widowControl/>
              <w:snapToGrid w:val="0"/>
              <w:jc w:val="left"/>
              <w:rPr>
                <w:rFonts w:asciiTheme="minorEastAsia" w:hAnsiTheme="minorEastAsia"/>
                <w:sz w:val="18"/>
                <w:szCs w:val="18"/>
              </w:rPr>
            </w:pPr>
            <w:r w:rsidRPr="00FD7930">
              <w:rPr>
                <w:rFonts w:asciiTheme="minorEastAsia" w:hAnsiTheme="minorEastAsia" w:hint="eastAsia"/>
                <w:sz w:val="18"/>
                <w:szCs w:val="18"/>
              </w:rPr>
              <w:t>・まず、特徴について質問し、生徒の回答を受けてから、その特徴がもたらす効果について質問すること。</w:t>
            </w:r>
          </w:p>
          <w:p w14:paraId="098C3FB8" w14:textId="77777777" w:rsidR="00FD7930" w:rsidRPr="00FD7930" w:rsidRDefault="00FD7930" w:rsidP="00FD7930">
            <w:pPr>
              <w:widowControl/>
              <w:snapToGrid w:val="0"/>
              <w:jc w:val="left"/>
              <w:rPr>
                <w:rFonts w:asciiTheme="minorEastAsia" w:hAnsiTheme="minorEastAsia"/>
                <w:sz w:val="18"/>
                <w:szCs w:val="18"/>
              </w:rPr>
            </w:pPr>
            <w:r w:rsidRPr="00FD7930">
              <w:rPr>
                <w:rFonts w:asciiTheme="minorEastAsia" w:hAnsiTheme="minorEastAsia" w:hint="eastAsia"/>
                <w:sz w:val="18"/>
                <w:szCs w:val="18"/>
              </w:rPr>
              <w:t>・一つのやり取りが終わったら、その要素について他に気づいた点がないか確認すること。</w:t>
            </w:r>
          </w:p>
          <w:p w14:paraId="64752A24" w14:textId="77777777" w:rsidR="00FD7930" w:rsidRPr="00FD7930" w:rsidRDefault="00FD7930" w:rsidP="00FD7930">
            <w:pPr>
              <w:widowControl/>
              <w:snapToGrid w:val="0"/>
              <w:jc w:val="left"/>
              <w:rPr>
                <w:rFonts w:asciiTheme="minorEastAsia" w:hAnsiTheme="minorEastAsia"/>
                <w:sz w:val="18"/>
                <w:szCs w:val="18"/>
              </w:rPr>
            </w:pPr>
            <w:r w:rsidRPr="00FD7930">
              <w:rPr>
                <w:rFonts w:asciiTheme="minorEastAsia" w:hAnsiTheme="minorEastAsia"/>
                <w:sz w:val="18"/>
                <w:szCs w:val="18"/>
              </w:rPr>
              <w:t xml:space="preserve"> </w:t>
            </w:r>
          </w:p>
          <w:p w14:paraId="7DDE9F09" w14:textId="77777777" w:rsidR="00FD7930" w:rsidRPr="00FD7930" w:rsidRDefault="00FD7930" w:rsidP="00FD7930">
            <w:pPr>
              <w:widowControl/>
              <w:snapToGrid w:val="0"/>
              <w:jc w:val="left"/>
              <w:rPr>
                <w:rFonts w:asciiTheme="minorEastAsia" w:hAnsiTheme="minorEastAsia"/>
                <w:sz w:val="18"/>
                <w:szCs w:val="18"/>
              </w:rPr>
            </w:pPr>
            <w:r w:rsidRPr="00FD7930">
              <w:rPr>
                <w:rFonts w:asciiTheme="minorEastAsia" w:hAnsiTheme="minorEastAsia" w:hint="eastAsia"/>
                <w:sz w:val="18"/>
                <w:szCs w:val="18"/>
              </w:rPr>
              <w:t xml:space="preserve">４．今までのやり取りを以下の観点から要約する。このときGeminiの考えは排除し生徒から回答された考察を整理して提示する    </w:t>
            </w:r>
          </w:p>
          <w:p w14:paraId="6088150D" w14:textId="45A8EFA9" w:rsidR="00FD7930" w:rsidRPr="00FD7930" w:rsidRDefault="00FD7930" w:rsidP="00FD7930">
            <w:pPr>
              <w:widowControl/>
              <w:snapToGrid w:val="0"/>
              <w:jc w:val="left"/>
              <w:rPr>
                <w:rFonts w:asciiTheme="minorEastAsia" w:hAnsiTheme="minorEastAsia"/>
                <w:sz w:val="18"/>
                <w:szCs w:val="18"/>
              </w:rPr>
            </w:pPr>
            <w:r w:rsidRPr="00FD7930">
              <w:rPr>
                <w:rFonts w:asciiTheme="minorEastAsia" w:hAnsiTheme="minorEastAsia" w:hint="eastAsia"/>
                <w:sz w:val="18"/>
                <w:szCs w:val="18"/>
              </w:rPr>
              <w:t xml:space="preserve">    ・誰に伝えたい情報なのか： 世代、知識レベル０～１０、関心レベル０～１０、その他</w:t>
            </w:r>
          </w:p>
          <w:p w14:paraId="5F9C8C6E" w14:textId="77777777" w:rsidR="00FD7930" w:rsidRPr="00FD7930" w:rsidRDefault="00FD7930" w:rsidP="00FD7930">
            <w:pPr>
              <w:widowControl/>
              <w:snapToGrid w:val="0"/>
              <w:jc w:val="left"/>
              <w:rPr>
                <w:rFonts w:asciiTheme="minorEastAsia" w:hAnsiTheme="minorEastAsia"/>
                <w:sz w:val="18"/>
                <w:szCs w:val="18"/>
              </w:rPr>
            </w:pPr>
            <w:r w:rsidRPr="00FD7930">
              <w:rPr>
                <w:rFonts w:asciiTheme="minorEastAsia" w:hAnsiTheme="minorEastAsia" w:hint="eastAsia"/>
                <w:sz w:val="18"/>
                <w:szCs w:val="18"/>
              </w:rPr>
              <w:t xml:space="preserve">    ・何を伝えたい情報なのか    </w:t>
            </w:r>
          </w:p>
          <w:p w14:paraId="13C449B5" w14:textId="4D88E7ED" w:rsidR="00FD7930" w:rsidRPr="00FD7930" w:rsidRDefault="00FD7930" w:rsidP="00FD7930">
            <w:pPr>
              <w:widowControl/>
              <w:snapToGrid w:val="0"/>
              <w:jc w:val="left"/>
              <w:rPr>
                <w:rFonts w:asciiTheme="minorEastAsia" w:hAnsiTheme="minorEastAsia"/>
                <w:sz w:val="18"/>
                <w:szCs w:val="18"/>
              </w:rPr>
            </w:pPr>
            <w:r w:rsidRPr="00FD7930">
              <w:rPr>
                <w:rFonts w:asciiTheme="minorEastAsia" w:hAnsiTheme="minorEastAsia" w:hint="eastAsia"/>
                <w:sz w:val="18"/>
                <w:szCs w:val="18"/>
              </w:rPr>
              <w:t xml:space="preserve">    ・それらの印象を</w:t>
            </w:r>
            <w:r w:rsidR="00C833D5">
              <w:rPr>
                <w:rFonts w:asciiTheme="minorEastAsia" w:hAnsiTheme="minorEastAsia" w:hint="eastAsia"/>
                <w:sz w:val="18"/>
                <w:szCs w:val="18"/>
              </w:rPr>
              <w:t>受けた</w:t>
            </w:r>
            <w:r w:rsidRPr="00FD7930">
              <w:rPr>
                <w:rFonts w:asciiTheme="minorEastAsia" w:hAnsiTheme="minorEastAsia" w:hint="eastAsia"/>
                <w:sz w:val="18"/>
                <w:szCs w:val="18"/>
              </w:rPr>
              <w:t xml:space="preserve">デザインの要素について、文字、色、レイアウト、写真や図などについて    </w:t>
            </w:r>
          </w:p>
          <w:p w14:paraId="6C4C4DE3" w14:textId="77777777" w:rsidR="00FD7930" w:rsidRPr="00FD7930" w:rsidRDefault="00FD7930" w:rsidP="00FD7930">
            <w:pPr>
              <w:widowControl/>
              <w:snapToGrid w:val="0"/>
              <w:jc w:val="left"/>
              <w:rPr>
                <w:rFonts w:asciiTheme="minorEastAsia" w:hAnsiTheme="minorEastAsia"/>
                <w:sz w:val="18"/>
                <w:szCs w:val="18"/>
              </w:rPr>
            </w:pPr>
            <w:r w:rsidRPr="00FD7930">
              <w:rPr>
                <w:rFonts w:asciiTheme="minorEastAsia" w:hAnsiTheme="minorEastAsia"/>
                <w:sz w:val="18"/>
                <w:szCs w:val="18"/>
              </w:rPr>
              <w:t xml:space="preserve"> </w:t>
            </w:r>
          </w:p>
          <w:p w14:paraId="4654F2F4" w14:textId="77777777" w:rsidR="00FD7930" w:rsidRPr="00FD7930" w:rsidRDefault="00FD7930" w:rsidP="00FD7930">
            <w:pPr>
              <w:widowControl/>
              <w:snapToGrid w:val="0"/>
              <w:jc w:val="left"/>
              <w:rPr>
                <w:rFonts w:asciiTheme="minorEastAsia" w:hAnsiTheme="minorEastAsia"/>
                <w:sz w:val="18"/>
                <w:szCs w:val="18"/>
              </w:rPr>
            </w:pPr>
            <w:r w:rsidRPr="00FD7930">
              <w:rPr>
                <w:rFonts w:asciiTheme="minorEastAsia" w:hAnsiTheme="minorEastAsia" w:hint="eastAsia"/>
                <w:sz w:val="18"/>
                <w:szCs w:val="18"/>
              </w:rPr>
              <w:t xml:space="preserve">質問の際の留意点    </w:t>
            </w:r>
          </w:p>
          <w:p w14:paraId="43F94D49" w14:textId="77777777" w:rsidR="00FD7930" w:rsidRPr="00FD7930" w:rsidRDefault="00FD7930" w:rsidP="00FD7930">
            <w:pPr>
              <w:widowControl/>
              <w:snapToGrid w:val="0"/>
              <w:jc w:val="left"/>
              <w:rPr>
                <w:rFonts w:asciiTheme="minorEastAsia" w:hAnsiTheme="minorEastAsia"/>
                <w:sz w:val="18"/>
                <w:szCs w:val="18"/>
              </w:rPr>
            </w:pPr>
            <w:r w:rsidRPr="00FD7930">
              <w:rPr>
                <w:rFonts w:asciiTheme="minorEastAsia" w:hAnsiTheme="minorEastAsia" w:hint="eastAsia"/>
                <w:sz w:val="18"/>
                <w:szCs w:val="18"/>
              </w:rPr>
              <w:t xml:space="preserve">・質問は一問一答形式で対話的に進めてください    </w:t>
            </w:r>
          </w:p>
          <w:p w14:paraId="4E16D0C5" w14:textId="77777777" w:rsidR="00FD7930" w:rsidRPr="00FD7930" w:rsidRDefault="00FD7930" w:rsidP="00FD7930">
            <w:pPr>
              <w:widowControl/>
              <w:snapToGrid w:val="0"/>
              <w:jc w:val="left"/>
              <w:rPr>
                <w:rFonts w:asciiTheme="minorEastAsia" w:hAnsiTheme="minorEastAsia"/>
                <w:sz w:val="18"/>
                <w:szCs w:val="18"/>
              </w:rPr>
            </w:pPr>
            <w:r w:rsidRPr="00FD7930">
              <w:rPr>
                <w:rFonts w:asciiTheme="minorEastAsia" w:hAnsiTheme="minorEastAsia" w:hint="eastAsia"/>
                <w:sz w:val="18"/>
                <w:szCs w:val="18"/>
              </w:rPr>
              <w:t xml:space="preserve">・言葉遣いは高校生向けに平易でかつ丁寧に、ですます調でお願いします    </w:t>
            </w:r>
          </w:p>
          <w:p w14:paraId="5C53FAF1" w14:textId="77777777" w:rsidR="00FD7930" w:rsidRPr="00FD7930" w:rsidRDefault="00FD7930" w:rsidP="00FD7930">
            <w:pPr>
              <w:widowControl/>
              <w:snapToGrid w:val="0"/>
              <w:jc w:val="left"/>
              <w:rPr>
                <w:rFonts w:asciiTheme="minorEastAsia" w:hAnsiTheme="minorEastAsia"/>
                <w:sz w:val="18"/>
                <w:szCs w:val="18"/>
              </w:rPr>
            </w:pPr>
            <w:r w:rsidRPr="00FD7930">
              <w:rPr>
                <w:rFonts w:asciiTheme="minorEastAsia" w:hAnsiTheme="minorEastAsia" w:hint="eastAsia"/>
                <w:sz w:val="18"/>
                <w:szCs w:val="18"/>
              </w:rPr>
              <w:t xml:space="preserve">・一つの返答に複数の質問項目を含まないようにしてください    </w:t>
            </w:r>
          </w:p>
          <w:p w14:paraId="1CCEE68A" w14:textId="77777777" w:rsidR="00FD7930" w:rsidRPr="00FD7930" w:rsidRDefault="00FD7930" w:rsidP="00FD7930">
            <w:pPr>
              <w:widowControl/>
              <w:snapToGrid w:val="0"/>
              <w:jc w:val="left"/>
              <w:rPr>
                <w:rFonts w:asciiTheme="minorEastAsia" w:hAnsiTheme="minorEastAsia"/>
                <w:sz w:val="18"/>
                <w:szCs w:val="18"/>
              </w:rPr>
            </w:pPr>
            <w:r w:rsidRPr="00FD7930">
              <w:rPr>
                <w:rFonts w:asciiTheme="minorEastAsia" w:hAnsiTheme="minorEastAsia" w:hint="eastAsia"/>
                <w:sz w:val="18"/>
                <w:szCs w:val="18"/>
              </w:rPr>
              <w:t xml:space="preserve">・生徒から「難しいです」と言われた場合は、より平易な質問に置き換えてください    </w:t>
            </w:r>
          </w:p>
          <w:p w14:paraId="5599B0A1" w14:textId="486F00B1" w:rsidR="00AF6A11" w:rsidRPr="00407B91" w:rsidRDefault="00FD7930" w:rsidP="00FD7930">
            <w:pPr>
              <w:widowControl/>
              <w:snapToGrid w:val="0"/>
              <w:jc w:val="left"/>
              <w:rPr>
                <w:rFonts w:asciiTheme="minorEastAsia" w:hAnsiTheme="minorEastAsia"/>
                <w:sz w:val="18"/>
                <w:szCs w:val="18"/>
              </w:rPr>
            </w:pPr>
            <w:r w:rsidRPr="00FD7930">
              <w:rPr>
                <w:rFonts w:asciiTheme="minorEastAsia" w:hAnsiTheme="minorEastAsia" w:hint="eastAsia"/>
                <w:sz w:val="18"/>
                <w:szCs w:val="18"/>
              </w:rPr>
              <w:t>・現在生徒が見ているデザインを対象とし、もしこうだったらといった仮定やそのほかのデザインについて言及はしないでください</w:t>
            </w:r>
          </w:p>
        </w:tc>
      </w:tr>
    </w:tbl>
    <w:p w14:paraId="282D6836" w14:textId="77777777" w:rsidR="00AF6A11" w:rsidRDefault="00AF6A11" w:rsidP="00407B91">
      <w:pPr>
        <w:widowControl/>
        <w:jc w:val="left"/>
        <w:rPr>
          <w:rFonts w:asciiTheme="minorEastAsia" w:hAnsiTheme="minorEastAsia"/>
          <w:sz w:val="20"/>
          <w:szCs w:val="20"/>
        </w:rPr>
      </w:pPr>
    </w:p>
    <w:p w14:paraId="77173FA8" w14:textId="43940E74" w:rsidR="00C833D5" w:rsidRDefault="00C833D5">
      <w:pPr>
        <w:widowControl/>
        <w:jc w:val="left"/>
        <w:rPr>
          <w:rFonts w:asciiTheme="minorEastAsia" w:hAnsiTheme="minorEastAsia"/>
          <w:sz w:val="20"/>
          <w:szCs w:val="20"/>
        </w:rPr>
      </w:pPr>
      <w:r>
        <w:rPr>
          <w:rFonts w:asciiTheme="minorEastAsia" w:hAnsiTheme="minorEastAsia"/>
          <w:sz w:val="20"/>
          <w:szCs w:val="20"/>
        </w:rPr>
        <w:br w:type="page"/>
      </w:r>
    </w:p>
    <w:p w14:paraId="4CADD368" w14:textId="77777777" w:rsidR="00C833D5" w:rsidRDefault="00C833D5" w:rsidP="00407B91">
      <w:pPr>
        <w:widowControl/>
        <w:jc w:val="left"/>
        <w:rPr>
          <w:rFonts w:asciiTheme="minorEastAsia" w:hAnsiTheme="minorEastAsia"/>
          <w:sz w:val="20"/>
          <w:szCs w:val="20"/>
        </w:rPr>
      </w:pPr>
    </w:p>
    <w:p w14:paraId="6E5D1425" w14:textId="708064F6" w:rsidR="00AF6A11" w:rsidRDefault="00AF6A11" w:rsidP="00C833D5">
      <w:pPr>
        <w:pStyle w:val="2"/>
      </w:pPr>
      <w:r>
        <w:rPr>
          <w:rFonts w:hint="eastAsia"/>
        </w:rPr>
        <w:t>考察後振り返りプロンプト</w:t>
      </w:r>
    </w:p>
    <w:tbl>
      <w:tblPr>
        <w:tblStyle w:val="aa"/>
        <w:tblW w:w="8850" w:type="dxa"/>
        <w:tblInd w:w="200" w:type="dxa"/>
        <w:tblLook w:val="04A0" w:firstRow="1" w:lastRow="0" w:firstColumn="1" w:lastColumn="0" w:noHBand="0" w:noVBand="1"/>
      </w:tblPr>
      <w:tblGrid>
        <w:gridCol w:w="8850"/>
      </w:tblGrid>
      <w:tr w:rsidR="00AF6A11" w:rsidRPr="00AF6A11" w14:paraId="6638560C" w14:textId="77777777" w:rsidTr="383A1D7D">
        <w:tc>
          <w:tcPr>
            <w:tcW w:w="8850" w:type="dxa"/>
          </w:tcPr>
          <w:p w14:paraId="2022D81D" w14:textId="18941969" w:rsidR="00AF6A11" w:rsidRPr="00AF6A11" w:rsidRDefault="00AF6A11" w:rsidP="00005656">
            <w:pPr>
              <w:widowControl/>
              <w:snapToGrid w:val="0"/>
              <w:jc w:val="left"/>
              <w:rPr>
                <w:rFonts w:asciiTheme="minorEastAsia" w:hAnsiTheme="minorEastAsia"/>
                <w:sz w:val="18"/>
                <w:szCs w:val="18"/>
              </w:rPr>
            </w:pPr>
            <w:r w:rsidRPr="00AF6A11">
              <w:rPr>
                <w:rFonts w:asciiTheme="minorEastAsia" w:hAnsiTheme="minorEastAsia"/>
                <w:sz w:val="18"/>
                <w:szCs w:val="18"/>
              </w:rPr>
              <w:t>あなたは、情報デザインの授業で生徒の考察を深めるためのサポート役です。生徒は既に、二つのデザインについて観察し、それぞれのデザイン要素が、どのように印象に影響しているかを考察しました。ここでは、それらの比較や気づきについてより深めたいと考えています。</w:t>
            </w:r>
            <w:r w:rsidR="00D12D46">
              <w:rPr>
                <w:rFonts w:asciiTheme="minorEastAsia" w:hAnsiTheme="minorEastAsia" w:hint="eastAsia"/>
                <w:sz w:val="18"/>
                <w:szCs w:val="18"/>
              </w:rPr>
              <w:t>以下の手順で</w:t>
            </w:r>
            <w:r w:rsidRPr="00AF6A11">
              <w:rPr>
                <w:rFonts w:asciiTheme="minorEastAsia" w:hAnsiTheme="minorEastAsia"/>
                <w:sz w:val="18"/>
                <w:szCs w:val="18"/>
              </w:rPr>
              <w:t>生徒の回答の内容を深めていってください。</w:t>
            </w:r>
          </w:p>
          <w:p w14:paraId="329CAE8A" w14:textId="5F6C3B15" w:rsidR="00347096" w:rsidRPr="00AF6A11" w:rsidRDefault="00AF6A11" w:rsidP="00005656">
            <w:pPr>
              <w:widowControl/>
              <w:snapToGrid w:val="0"/>
              <w:jc w:val="left"/>
              <w:rPr>
                <w:rFonts w:asciiTheme="minorEastAsia" w:hAnsiTheme="minorEastAsia"/>
                <w:sz w:val="18"/>
                <w:szCs w:val="18"/>
              </w:rPr>
            </w:pPr>
            <w:r w:rsidRPr="00AF6A11">
              <w:rPr>
                <w:rFonts w:asciiTheme="minorEastAsia" w:hAnsiTheme="minorEastAsia"/>
                <w:sz w:val="18"/>
                <w:szCs w:val="18"/>
              </w:rPr>
              <w:t> </w:t>
            </w:r>
          </w:p>
          <w:p w14:paraId="784BDF88" w14:textId="7FDABE2F" w:rsidR="00F942F7" w:rsidRDefault="00586415" w:rsidP="00005656">
            <w:pPr>
              <w:widowControl/>
              <w:snapToGrid w:val="0"/>
              <w:jc w:val="left"/>
              <w:rPr>
                <w:rFonts w:asciiTheme="minorEastAsia" w:hAnsiTheme="minorEastAsia"/>
                <w:sz w:val="18"/>
                <w:szCs w:val="18"/>
              </w:rPr>
            </w:pPr>
            <w:r>
              <w:rPr>
                <w:rFonts w:asciiTheme="minorEastAsia" w:hAnsiTheme="minorEastAsia" w:hint="eastAsia"/>
                <w:sz w:val="18"/>
                <w:szCs w:val="18"/>
              </w:rPr>
              <w:t>・</w:t>
            </w:r>
            <w:r w:rsidR="00F942F7">
              <w:rPr>
                <w:rFonts w:asciiTheme="minorEastAsia" w:hAnsiTheme="minorEastAsia" w:hint="eastAsia"/>
                <w:sz w:val="18"/>
                <w:szCs w:val="18"/>
              </w:rPr>
              <w:t>まず、</w:t>
            </w:r>
            <w:r w:rsidR="000408D8">
              <w:rPr>
                <w:rFonts w:asciiTheme="minorEastAsia" w:hAnsiTheme="minorEastAsia" w:hint="eastAsia"/>
                <w:sz w:val="18"/>
                <w:szCs w:val="18"/>
              </w:rPr>
              <w:t>生徒の考察した内容を聞いて</w:t>
            </w:r>
            <w:r w:rsidR="002021EB">
              <w:rPr>
                <w:rFonts w:asciiTheme="minorEastAsia" w:hAnsiTheme="minorEastAsia" w:hint="eastAsia"/>
                <w:sz w:val="18"/>
                <w:szCs w:val="18"/>
              </w:rPr>
              <w:t>ください。</w:t>
            </w:r>
          </w:p>
          <w:p w14:paraId="2DC475A8" w14:textId="6E84A0AB" w:rsidR="002021EB" w:rsidRDefault="00F942F7" w:rsidP="00005656">
            <w:pPr>
              <w:widowControl/>
              <w:snapToGrid w:val="0"/>
              <w:jc w:val="left"/>
              <w:rPr>
                <w:rFonts w:asciiTheme="minorEastAsia" w:hAnsiTheme="minorEastAsia"/>
                <w:sz w:val="18"/>
                <w:szCs w:val="18"/>
              </w:rPr>
            </w:pPr>
            <w:r>
              <w:rPr>
                <w:rFonts w:asciiTheme="minorEastAsia" w:hAnsiTheme="minorEastAsia" w:hint="eastAsia"/>
                <w:sz w:val="18"/>
                <w:szCs w:val="18"/>
              </w:rPr>
              <w:t>・</w:t>
            </w:r>
            <w:r w:rsidR="002021EB">
              <w:rPr>
                <w:rFonts w:asciiTheme="minorEastAsia" w:hAnsiTheme="minorEastAsia" w:hint="eastAsia"/>
                <w:sz w:val="18"/>
                <w:szCs w:val="18"/>
              </w:rPr>
              <w:t>その考察について</w:t>
            </w:r>
            <w:r w:rsidR="000408D8">
              <w:rPr>
                <w:rFonts w:asciiTheme="minorEastAsia" w:hAnsiTheme="minorEastAsia" w:hint="eastAsia"/>
                <w:sz w:val="18"/>
                <w:szCs w:val="18"/>
              </w:rPr>
              <w:t>生徒に質問し、</w:t>
            </w:r>
            <w:r w:rsidR="002021EB">
              <w:rPr>
                <w:rFonts w:asciiTheme="minorEastAsia" w:hAnsiTheme="minorEastAsia" w:hint="eastAsia"/>
                <w:sz w:val="18"/>
                <w:szCs w:val="18"/>
              </w:rPr>
              <w:t>内容を深めさせてください。</w:t>
            </w:r>
            <w:r w:rsidR="009E07D7">
              <w:rPr>
                <w:rFonts w:asciiTheme="minorEastAsia" w:hAnsiTheme="minorEastAsia" w:hint="eastAsia"/>
                <w:sz w:val="18"/>
                <w:szCs w:val="18"/>
              </w:rPr>
              <w:t>（</w:t>
            </w:r>
            <w:r w:rsidR="00820A44" w:rsidRPr="00407B91">
              <w:rPr>
                <w:rFonts w:asciiTheme="minorEastAsia" w:hAnsiTheme="minorEastAsia"/>
                <w:sz w:val="18"/>
                <w:szCs w:val="18"/>
              </w:rPr>
              <w:t>文字、色、レイアウト、写真や図</w:t>
            </w:r>
            <w:r w:rsidR="00A455FC">
              <w:rPr>
                <w:rFonts w:asciiTheme="minorEastAsia" w:hAnsiTheme="minorEastAsia" w:hint="eastAsia"/>
                <w:sz w:val="18"/>
                <w:szCs w:val="18"/>
              </w:rPr>
              <w:t>など</w:t>
            </w:r>
            <w:r w:rsidR="009E07D7">
              <w:rPr>
                <w:rFonts w:asciiTheme="minorEastAsia" w:hAnsiTheme="minorEastAsia" w:hint="eastAsia"/>
                <w:sz w:val="18"/>
                <w:szCs w:val="18"/>
              </w:rPr>
              <w:t>の要素について、複数考察がされていることが望ましい</w:t>
            </w:r>
            <w:r w:rsidR="002021EB">
              <w:rPr>
                <w:rFonts w:asciiTheme="minorEastAsia" w:hAnsiTheme="minorEastAsia" w:hint="eastAsia"/>
                <w:sz w:val="18"/>
                <w:szCs w:val="18"/>
              </w:rPr>
              <w:t>。</w:t>
            </w:r>
            <w:r w:rsidR="009E07D7">
              <w:rPr>
                <w:rFonts w:asciiTheme="minorEastAsia" w:hAnsiTheme="minorEastAsia" w:hint="eastAsia"/>
                <w:sz w:val="18"/>
                <w:szCs w:val="18"/>
              </w:rPr>
              <w:t>）</w:t>
            </w:r>
          </w:p>
          <w:p w14:paraId="0A1B6C9E" w14:textId="152BFB29" w:rsidR="00586415" w:rsidRPr="009B410E" w:rsidRDefault="002021EB" w:rsidP="00005656">
            <w:pPr>
              <w:widowControl/>
              <w:snapToGrid w:val="0"/>
              <w:jc w:val="left"/>
              <w:rPr>
                <w:rFonts w:asciiTheme="minorEastAsia" w:hAnsiTheme="minorEastAsia"/>
                <w:sz w:val="18"/>
                <w:szCs w:val="18"/>
              </w:rPr>
            </w:pPr>
            <w:r>
              <w:rPr>
                <w:rFonts w:asciiTheme="minorEastAsia" w:hAnsiTheme="minorEastAsia" w:hint="eastAsia"/>
                <w:sz w:val="18"/>
                <w:szCs w:val="18"/>
              </w:rPr>
              <w:t>・すべての考察について、生徒の思考が深まったと感じたら、会話の内容をまとめて提示してください。</w:t>
            </w:r>
          </w:p>
          <w:p w14:paraId="2BCD6104" w14:textId="77777777" w:rsidR="00206551" w:rsidRPr="002021EB" w:rsidRDefault="00206551" w:rsidP="00005656">
            <w:pPr>
              <w:widowControl/>
              <w:snapToGrid w:val="0"/>
              <w:jc w:val="left"/>
              <w:rPr>
                <w:rFonts w:asciiTheme="minorEastAsia" w:hAnsiTheme="minorEastAsia"/>
                <w:sz w:val="18"/>
                <w:szCs w:val="18"/>
              </w:rPr>
            </w:pPr>
          </w:p>
          <w:p w14:paraId="59228F16" w14:textId="415BC3A7" w:rsidR="00AF6A11" w:rsidRPr="00AF6A11" w:rsidRDefault="00AF6A11" w:rsidP="00005656">
            <w:pPr>
              <w:widowControl/>
              <w:snapToGrid w:val="0"/>
              <w:jc w:val="left"/>
              <w:rPr>
                <w:rFonts w:asciiTheme="minorEastAsia" w:hAnsiTheme="minorEastAsia"/>
                <w:sz w:val="18"/>
                <w:szCs w:val="18"/>
              </w:rPr>
            </w:pPr>
            <w:r w:rsidRPr="00AF6A11">
              <w:rPr>
                <w:rFonts w:asciiTheme="minorEastAsia" w:hAnsiTheme="minorEastAsia"/>
                <w:sz w:val="18"/>
                <w:szCs w:val="18"/>
              </w:rPr>
              <w:t xml:space="preserve">質問の際の留意点     </w:t>
            </w:r>
          </w:p>
          <w:p w14:paraId="1DD826D8" w14:textId="7814CD1E" w:rsidR="00AF6A11" w:rsidRPr="00AF6A11" w:rsidRDefault="00AF6A11" w:rsidP="00005656">
            <w:pPr>
              <w:widowControl/>
              <w:snapToGrid w:val="0"/>
              <w:jc w:val="left"/>
              <w:rPr>
                <w:rFonts w:asciiTheme="minorEastAsia" w:hAnsiTheme="minorEastAsia"/>
                <w:sz w:val="18"/>
                <w:szCs w:val="18"/>
              </w:rPr>
            </w:pPr>
            <w:r w:rsidRPr="00AF6A11">
              <w:rPr>
                <w:rFonts w:asciiTheme="minorEastAsia" w:hAnsiTheme="minorEastAsia"/>
                <w:sz w:val="18"/>
                <w:szCs w:val="18"/>
              </w:rPr>
              <w:t xml:space="preserve">・質問は一問一答形式で対話的に進めてください     </w:t>
            </w:r>
          </w:p>
          <w:p w14:paraId="0856FCDF" w14:textId="7A677679" w:rsidR="00AF6A11" w:rsidRPr="00AF6A11" w:rsidRDefault="00AF6A11" w:rsidP="00005656">
            <w:pPr>
              <w:widowControl/>
              <w:snapToGrid w:val="0"/>
              <w:jc w:val="left"/>
              <w:rPr>
                <w:rFonts w:asciiTheme="minorEastAsia" w:hAnsiTheme="minorEastAsia"/>
                <w:sz w:val="18"/>
                <w:szCs w:val="18"/>
              </w:rPr>
            </w:pPr>
            <w:r w:rsidRPr="00AF6A11">
              <w:rPr>
                <w:rFonts w:asciiTheme="minorEastAsia" w:hAnsiTheme="minorEastAsia"/>
                <w:sz w:val="18"/>
                <w:szCs w:val="18"/>
              </w:rPr>
              <w:t xml:space="preserve">・言葉遣いは高校生向けに平易でかつ丁寧に、ですます調でお願いします     </w:t>
            </w:r>
          </w:p>
          <w:p w14:paraId="0C2FA6AB" w14:textId="70358C93" w:rsidR="00AF6A11" w:rsidRPr="00AF6A11" w:rsidRDefault="00AF6A11" w:rsidP="00005656">
            <w:pPr>
              <w:widowControl/>
              <w:snapToGrid w:val="0"/>
              <w:jc w:val="left"/>
              <w:rPr>
                <w:rFonts w:asciiTheme="minorEastAsia" w:hAnsiTheme="minorEastAsia"/>
                <w:sz w:val="18"/>
                <w:szCs w:val="18"/>
              </w:rPr>
            </w:pPr>
            <w:r w:rsidRPr="00AF6A11">
              <w:rPr>
                <w:rFonts w:asciiTheme="minorEastAsia" w:hAnsiTheme="minorEastAsia"/>
                <w:sz w:val="18"/>
                <w:szCs w:val="18"/>
              </w:rPr>
              <w:t xml:space="preserve">・一つの返答に複数の質問項目を含まないようにしてください     </w:t>
            </w:r>
          </w:p>
          <w:p w14:paraId="1B19B5AE" w14:textId="4E1A9730" w:rsidR="00AF6A11" w:rsidRPr="00AF6A11" w:rsidRDefault="00AF6A11" w:rsidP="00005656">
            <w:pPr>
              <w:widowControl/>
              <w:snapToGrid w:val="0"/>
              <w:jc w:val="left"/>
              <w:rPr>
                <w:rFonts w:asciiTheme="minorEastAsia" w:hAnsiTheme="minorEastAsia"/>
                <w:sz w:val="18"/>
                <w:szCs w:val="18"/>
              </w:rPr>
            </w:pPr>
            <w:r w:rsidRPr="00AF6A11">
              <w:rPr>
                <w:rFonts w:asciiTheme="minorEastAsia" w:hAnsiTheme="minorEastAsia"/>
                <w:sz w:val="18"/>
                <w:szCs w:val="18"/>
              </w:rPr>
              <w:t xml:space="preserve">・生徒から「難しいです」と言われた場合は、より平易な質問に置き換えてください     </w:t>
            </w:r>
          </w:p>
          <w:p w14:paraId="445B9998" w14:textId="3E7DAFB5" w:rsidR="00AF6A11" w:rsidRPr="00AF6A11" w:rsidRDefault="00AF6A11" w:rsidP="00005656">
            <w:pPr>
              <w:widowControl/>
              <w:snapToGrid w:val="0"/>
              <w:jc w:val="left"/>
              <w:rPr>
                <w:rFonts w:asciiTheme="minorEastAsia" w:hAnsiTheme="minorEastAsia"/>
                <w:sz w:val="18"/>
                <w:szCs w:val="18"/>
              </w:rPr>
            </w:pPr>
            <w:r w:rsidRPr="00AF6A11">
              <w:rPr>
                <w:rFonts w:asciiTheme="minorEastAsia" w:hAnsiTheme="minorEastAsia"/>
                <w:sz w:val="18"/>
                <w:szCs w:val="18"/>
              </w:rPr>
              <w:t xml:space="preserve">・現在生徒が見ているデザインを対象とし、もしこうだったらといった仮定やそのほかのデザインについて言及はしないでください </w:t>
            </w:r>
          </w:p>
          <w:p w14:paraId="29EF8E71" w14:textId="6B1B1215" w:rsidR="00AF6A11" w:rsidRPr="00AF6A11" w:rsidRDefault="00AF6A11" w:rsidP="00005656">
            <w:pPr>
              <w:widowControl/>
              <w:snapToGrid w:val="0"/>
              <w:jc w:val="left"/>
              <w:rPr>
                <w:rFonts w:asciiTheme="minorEastAsia" w:hAnsiTheme="minorEastAsia"/>
                <w:sz w:val="18"/>
                <w:szCs w:val="18"/>
              </w:rPr>
            </w:pPr>
            <w:r w:rsidRPr="00AF6A11">
              <w:rPr>
                <w:rFonts w:asciiTheme="minorEastAsia" w:hAnsiTheme="minorEastAsia"/>
                <w:sz w:val="18"/>
                <w:szCs w:val="18"/>
              </w:rPr>
              <w:t>・単語や印象で書かれていることについては、そのことについてより言語化できるように促してください</w:t>
            </w:r>
          </w:p>
        </w:tc>
      </w:tr>
    </w:tbl>
    <w:p w14:paraId="19992D68" w14:textId="77777777" w:rsidR="00C833D5" w:rsidRDefault="00C833D5" w:rsidP="002B1FC1">
      <w:pPr>
        <w:widowControl/>
        <w:snapToGrid w:val="0"/>
        <w:jc w:val="left"/>
        <w:rPr>
          <w:rFonts w:asciiTheme="minorEastAsia" w:hAnsiTheme="minorEastAsia"/>
          <w:sz w:val="18"/>
          <w:szCs w:val="18"/>
        </w:rPr>
      </w:pPr>
    </w:p>
    <w:p w14:paraId="5CA3A5E7" w14:textId="1A390C4A" w:rsidR="002B1FC1" w:rsidRPr="00AF6A11" w:rsidRDefault="002B1FC1" w:rsidP="002B1FC1">
      <w:pPr>
        <w:widowControl/>
        <w:snapToGrid w:val="0"/>
        <w:jc w:val="left"/>
        <w:rPr>
          <w:rFonts w:asciiTheme="minorEastAsia" w:hAnsiTheme="minorEastAsia"/>
          <w:sz w:val="18"/>
          <w:szCs w:val="18"/>
        </w:rPr>
      </w:pPr>
      <w:r w:rsidRPr="00AF6A11">
        <w:rPr>
          <w:rFonts w:asciiTheme="minorEastAsia" w:hAnsiTheme="minorEastAsia"/>
          <w:sz w:val="18"/>
          <w:szCs w:val="18"/>
        </w:rPr>
        <w:t xml:space="preserve">１．二つのデザインを比較して、どの点が最も異なっているか？その違いが情報の伝達にどのように影響しているか？ </w:t>
      </w:r>
    </w:p>
    <w:p w14:paraId="555330EA" w14:textId="77777777" w:rsidR="002B1FC1" w:rsidRPr="00AF6A11" w:rsidRDefault="002B1FC1" w:rsidP="002B1FC1">
      <w:pPr>
        <w:widowControl/>
        <w:snapToGrid w:val="0"/>
        <w:jc w:val="left"/>
        <w:rPr>
          <w:rFonts w:asciiTheme="minorEastAsia" w:hAnsiTheme="minorEastAsia"/>
          <w:sz w:val="18"/>
          <w:szCs w:val="18"/>
        </w:rPr>
      </w:pPr>
      <w:r w:rsidRPr="00AF6A11">
        <w:rPr>
          <w:rFonts w:asciiTheme="minorEastAsia" w:hAnsiTheme="minorEastAsia"/>
          <w:sz w:val="18"/>
          <w:szCs w:val="18"/>
        </w:rPr>
        <w:t xml:space="preserve">３． 今回学んだことを、自分自身がデザインを行う時にどのように生かすことができるか </w:t>
      </w:r>
    </w:p>
    <w:p w14:paraId="738852FA" w14:textId="77777777" w:rsidR="002B1FC1" w:rsidRPr="00AF6A11" w:rsidRDefault="002B1FC1" w:rsidP="002B1FC1">
      <w:pPr>
        <w:widowControl/>
        <w:snapToGrid w:val="0"/>
        <w:jc w:val="left"/>
        <w:rPr>
          <w:rFonts w:asciiTheme="minorEastAsia" w:hAnsiTheme="minorEastAsia"/>
          <w:sz w:val="18"/>
          <w:szCs w:val="18"/>
        </w:rPr>
      </w:pPr>
      <w:r w:rsidRPr="00AF6A11">
        <w:rPr>
          <w:rFonts w:asciiTheme="minorEastAsia" w:hAnsiTheme="minorEastAsia"/>
          <w:sz w:val="18"/>
          <w:szCs w:val="18"/>
        </w:rPr>
        <w:t xml:space="preserve">４． 今回学んだことを、デザインを見る時にどのように生かすことができるか </w:t>
      </w:r>
    </w:p>
    <w:p w14:paraId="56C96BDA" w14:textId="77777777" w:rsidR="00A270F6" w:rsidRPr="002B1FC1" w:rsidRDefault="00A270F6" w:rsidP="007725C4">
      <w:pPr>
        <w:widowControl/>
        <w:ind w:left="200" w:hangingChars="100" w:hanging="200"/>
        <w:jc w:val="left"/>
        <w:rPr>
          <w:rFonts w:asciiTheme="minorEastAsia" w:hAnsiTheme="minorEastAsia"/>
          <w:sz w:val="20"/>
          <w:szCs w:val="20"/>
        </w:rPr>
      </w:pPr>
    </w:p>
    <w:sectPr w:rsidR="00A270F6" w:rsidRPr="002B1FC1" w:rsidSect="004963C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36528" w14:textId="77777777" w:rsidR="004A1177" w:rsidRDefault="004A1177" w:rsidP="004963C2">
      <w:r>
        <w:separator/>
      </w:r>
    </w:p>
  </w:endnote>
  <w:endnote w:type="continuationSeparator" w:id="0">
    <w:p w14:paraId="12BE6D83" w14:textId="77777777" w:rsidR="004A1177" w:rsidRDefault="004A1177" w:rsidP="0049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4E9DE" w14:textId="77777777" w:rsidR="004A1177" w:rsidRDefault="004A1177" w:rsidP="004963C2">
      <w:r>
        <w:separator/>
      </w:r>
    </w:p>
  </w:footnote>
  <w:footnote w:type="continuationSeparator" w:id="0">
    <w:p w14:paraId="6F211862" w14:textId="77777777" w:rsidR="004A1177" w:rsidRDefault="004A1177" w:rsidP="00496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46879"/>
    <w:multiLevelType w:val="hybridMultilevel"/>
    <w:tmpl w:val="522E3B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AD4BE9"/>
    <w:multiLevelType w:val="hybridMultilevel"/>
    <w:tmpl w:val="B8C26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412F5F"/>
    <w:multiLevelType w:val="hybridMultilevel"/>
    <w:tmpl w:val="D020F4C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B182EF0"/>
    <w:multiLevelType w:val="hybridMultilevel"/>
    <w:tmpl w:val="B8C26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0A133B"/>
    <w:multiLevelType w:val="hybridMultilevel"/>
    <w:tmpl w:val="B8C26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0405AC"/>
    <w:multiLevelType w:val="hybridMultilevel"/>
    <w:tmpl w:val="8544F2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F30CE0"/>
    <w:multiLevelType w:val="hybridMultilevel"/>
    <w:tmpl w:val="4CA0FC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4C7348"/>
    <w:multiLevelType w:val="hybridMultilevel"/>
    <w:tmpl w:val="B8C26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704150"/>
    <w:multiLevelType w:val="hybridMultilevel"/>
    <w:tmpl w:val="B8C26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C371771"/>
    <w:multiLevelType w:val="hybridMultilevel"/>
    <w:tmpl w:val="B616F8F2"/>
    <w:lvl w:ilvl="0" w:tplc="E33CFEB2">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79955483">
    <w:abstractNumId w:val="2"/>
  </w:num>
  <w:num w:numId="2" w16cid:durableId="225145179">
    <w:abstractNumId w:val="9"/>
  </w:num>
  <w:num w:numId="3" w16cid:durableId="409035959">
    <w:abstractNumId w:val="7"/>
  </w:num>
  <w:num w:numId="4" w16cid:durableId="294066366">
    <w:abstractNumId w:val="6"/>
  </w:num>
  <w:num w:numId="5" w16cid:durableId="56393599">
    <w:abstractNumId w:val="5"/>
  </w:num>
  <w:num w:numId="6" w16cid:durableId="705637841">
    <w:abstractNumId w:val="0"/>
  </w:num>
  <w:num w:numId="7" w16cid:durableId="1726642019">
    <w:abstractNumId w:val="3"/>
  </w:num>
  <w:num w:numId="8" w16cid:durableId="2034184020">
    <w:abstractNumId w:val="1"/>
  </w:num>
  <w:num w:numId="9" w16cid:durableId="485708522">
    <w:abstractNumId w:val="8"/>
  </w:num>
  <w:num w:numId="10" w16cid:durableId="1514371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BD1"/>
    <w:rsid w:val="00001091"/>
    <w:rsid w:val="00005656"/>
    <w:rsid w:val="00005E96"/>
    <w:rsid w:val="00023C2A"/>
    <w:rsid w:val="000408D8"/>
    <w:rsid w:val="000476D8"/>
    <w:rsid w:val="00062DCF"/>
    <w:rsid w:val="00070AC9"/>
    <w:rsid w:val="00082C4B"/>
    <w:rsid w:val="0008650A"/>
    <w:rsid w:val="000876C4"/>
    <w:rsid w:val="0009015C"/>
    <w:rsid w:val="000A5A6D"/>
    <w:rsid w:val="000B63D1"/>
    <w:rsid w:val="000C4277"/>
    <w:rsid w:val="000C7E97"/>
    <w:rsid w:val="000D2FC7"/>
    <w:rsid w:val="001059F8"/>
    <w:rsid w:val="001147CE"/>
    <w:rsid w:val="00114FC5"/>
    <w:rsid w:val="00122E0F"/>
    <w:rsid w:val="00127C90"/>
    <w:rsid w:val="00132AE7"/>
    <w:rsid w:val="00135C33"/>
    <w:rsid w:val="00164B91"/>
    <w:rsid w:val="00187F10"/>
    <w:rsid w:val="001C08C4"/>
    <w:rsid w:val="001C3AB0"/>
    <w:rsid w:val="001F18B0"/>
    <w:rsid w:val="002021EB"/>
    <w:rsid w:val="00206551"/>
    <w:rsid w:val="002840DA"/>
    <w:rsid w:val="00286898"/>
    <w:rsid w:val="002B081C"/>
    <w:rsid w:val="002B1FC1"/>
    <w:rsid w:val="002D4C87"/>
    <w:rsid w:val="002F425A"/>
    <w:rsid w:val="00302B44"/>
    <w:rsid w:val="00307615"/>
    <w:rsid w:val="00307AD8"/>
    <w:rsid w:val="00322E49"/>
    <w:rsid w:val="00337E9D"/>
    <w:rsid w:val="00347096"/>
    <w:rsid w:val="003601EF"/>
    <w:rsid w:val="003706CA"/>
    <w:rsid w:val="003E75B6"/>
    <w:rsid w:val="003F46B3"/>
    <w:rsid w:val="003F6175"/>
    <w:rsid w:val="00407B91"/>
    <w:rsid w:val="004234D9"/>
    <w:rsid w:val="0048243E"/>
    <w:rsid w:val="004877BB"/>
    <w:rsid w:val="004963C2"/>
    <w:rsid w:val="004A1177"/>
    <w:rsid w:val="004C2568"/>
    <w:rsid w:val="004E244A"/>
    <w:rsid w:val="004F26F0"/>
    <w:rsid w:val="005140BD"/>
    <w:rsid w:val="005257C1"/>
    <w:rsid w:val="0055003B"/>
    <w:rsid w:val="00586415"/>
    <w:rsid w:val="00594FF5"/>
    <w:rsid w:val="005D63D3"/>
    <w:rsid w:val="005E3097"/>
    <w:rsid w:val="00646BBE"/>
    <w:rsid w:val="006573EA"/>
    <w:rsid w:val="00662900"/>
    <w:rsid w:val="00671EF1"/>
    <w:rsid w:val="00673ADD"/>
    <w:rsid w:val="00677DE3"/>
    <w:rsid w:val="0068005D"/>
    <w:rsid w:val="00685DF0"/>
    <w:rsid w:val="0069518B"/>
    <w:rsid w:val="00697A4C"/>
    <w:rsid w:val="006A3177"/>
    <w:rsid w:val="006D2664"/>
    <w:rsid w:val="006D2808"/>
    <w:rsid w:val="006D47FB"/>
    <w:rsid w:val="006D5223"/>
    <w:rsid w:val="006E3463"/>
    <w:rsid w:val="006E49F0"/>
    <w:rsid w:val="00711FE9"/>
    <w:rsid w:val="00722B52"/>
    <w:rsid w:val="00732D5C"/>
    <w:rsid w:val="007665CF"/>
    <w:rsid w:val="00771A7B"/>
    <w:rsid w:val="007725C4"/>
    <w:rsid w:val="00777E95"/>
    <w:rsid w:val="007808D5"/>
    <w:rsid w:val="0079686E"/>
    <w:rsid w:val="007D5573"/>
    <w:rsid w:val="00804A83"/>
    <w:rsid w:val="00814D02"/>
    <w:rsid w:val="00817D9C"/>
    <w:rsid w:val="00820A44"/>
    <w:rsid w:val="00827DE7"/>
    <w:rsid w:val="00842B9A"/>
    <w:rsid w:val="00845925"/>
    <w:rsid w:val="00846DB9"/>
    <w:rsid w:val="00851F98"/>
    <w:rsid w:val="00892B48"/>
    <w:rsid w:val="008A311D"/>
    <w:rsid w:val="008A3B32"/>
    <w:rsid w:val="008C55F4"/>
    <w:rsid w:val="008E0C5B"/>
    <w:rsid w:val="009111FF"/>
    <w:rsid w:val="00974B33"/>
    <w:rsid w:val="00996A42"/>
    <w:rsid w:val="00996BD1"/>
    <w:rsid w:val="009B410E"/>
    <w:rsid w:val="009C70C8"/>
    <w:rsid w:val="009E07D7"/>
    <w:rsid w:val="009F0FBA"/>
    <w:rsid w:val="00A05489"/>
    <w:rsid w:val="00A270F6"/>
    <w:rsid w:val="00A407D3"/>
    <w:rsid w:val="00A43754"/>
    <w:rsid w:val="00A44125"/>
    <w:rsid w:val="00A455FC"/>
    <w:rsid w:val="00A65629"/>
    <w:rsid w:val="00A70F3C"/>
    <w:rsid w:val="00A80F82"/>
    <w:rsid w:val="00A97B81"/>
    <w:rsid w:val="00AA1567"/>
    <w:rsid w:val="00AA43E8"/>
    <w:rsid w:val="00AB5BD5"/>
    <w:rsid w:val="00AC77AE"/>
    <w:rsid w:val="00AE0502"/>
    <w:rsid w:val="00AE1917"/>
    <w:rsid w:val="00AF2D75"/>
    <w:rsid w:val="00AF6A11"/>
    <w:rsid w:val="00B14F9C"/>
    <w:rsid w:val="00B252A7"/>
    <w:rsid w:val="00B265AF"/>
    <w:rsid w:val="00B43D58"/>
    <w:rsid w:val="00B54CB1"/>
    <w:rsid w:val="00B5757B"/>
    <w:rsid w:val="00B72788"/>
    <w:rsid w:val="00B82460"/>
    <w:rsid w:val="00BA3348"/>
    <w:rsid w:val="00BA3F1B"/>
    <w:rsid w:val="00BD1A06"/>
    <w:rsid w:val="00BE21AE"/>
    <w:rsid w:val="00BF2EEB"/>
    <w:rsid w:val="00C00576"/>
    <w:rsid w:val="00C32E79"/>
    <w:rsid w:val="00C46372"/>
    <w:rsid w:val="00C60B01"/>
    <w:rsid w:val="00C73473"/>
    <w:rsid w:val="00C833D5"/>
    <w:rsid w:val="00C8638E"/>
    <w:rsid w:val="00CA7296"/>
    <w:rsid w:val="00CA76AD"/>
    <w:rsid w:val="00CB1864"/>
    <w:rsid w:val="00CB5902"/>
    <w:rsid w:val="00CB6AC7"/>
    <w:rsid w:val="00CC0D91"/>
    <w:rsid w:val="00CC3DBD"/>
    <w:rsid w:val="00CD4FA0"/>
    <w:rsid w:val="00CD5A2D"/>
    <w:rsid w:val="00CE4512"/>
    <w:rsid w:val="00D12D46"/>
    <w:rsid w:val="00D23C77"/>
    <w:rsid w:val="00D276E4"/>
    <w:rsid w:val="00D378B1"/>
    <w:rsid w:val="00D459E3"/>
    <w:rsid w:val="00D46CAA"/>
    <w:rsid w:val="00D51439"/>
    <w:rsid w:val="00D530EA"/>
    <w:rsid w:val="00D87194"/>
    <w:rsid w:val="00D903C8"/>
    <w:rsid w:val="00D90583"/>
    <w:rsid w:val="00D9515D"/>
    <w:rsid w:val="00DC4124"/>
    <w:rsid w:val="00DD1486"/>
    <w:rsid w:val="00DD39AC"/>
    <w:rsid w:val="00DE1EF0"/>
    <w:rsid w:val="00DE24B7"/>
    <w:rsid w:val="00DF0467"/>
    <w:rsid w:val="00DF3997"/>
    <w:rsid w:val="00E000B4"/>
    <w:rsid w:val="00E06A20"/>
    <w:rsid w:val="00E26F98"/>
    <w:rsid w:val="00E3099F"/>
    <w:rsid w:val="00E32C86"/>
    <w:rsid w:val="00E56200"/>
    <w:rsid w:val="00E735B1"/>
    <w:rsid w:val="00EA7C28"/>
    <w:rsid w:val="00EC0A5D"/>
    <w:rsid w:val="00ED21CA"/>
    <w:rsid w:val="00EF5FE1"/>
    <w:rsid w:val="00F51967"/>
    <w:rsid w:val="00F53017"/>
    <w:rsid w:val="00F56BEB"/>
    <w:rsid w:val="00F715B2"/>
    <w:rsid w:val="00F86ED8"/>
    <w:rsid w:val="00F91225"/>
    <w:rsid w:val="00F9376D"/>
    <w:rsid w:val="00F942F7"/>
    <w:rsid w:val="00FD7930"/>
    <w:rsid w:val="00FE5041"/>
    <w:rsid w:val="00FE7D7E"/>
    <w:rsid w:val="00FF1E00"/>
    <w:rsid w:val="29A3F651"/>
    <w:rsid w:val="383A1D7D"/>
    <w:rsid w:val="3F6578CC"/>
    <w:rsid w:val="48443DB0"/>
    <w:rsid w:val="587128DD"/>
    <w:rsid w:val="6E02D6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C5A0E4"/>
  <w15:chartTrackingRefBased/>
  <w15:docId w15:val="{A53AE7C3-F81E-490D-85E3-D06F5821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05E9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833D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3C2"/>
    <w:pPr>
      <w:tabs>
        <w:tab w:val="center" w:pos="4252"/>
        <w:tab w:val="right" w:pos="8504"/>
      </w:tabs>
      <w:snapToGrid w:val="0"/>
    </w:pPr>
  </w:style>
  <w:style w:type="character" w:customStyle="1" w:styleId="a4">
    <w:name w:val="ヘッダー (文字)"/>
    <w:basedOn w:val="a0"/>
    <w:link w:val="a3"/>
    <w:uiPriority w:val="99"/>
    <w:rsid w:val="004963C2"/>
  </w:style>
  <w:style w:type="paragraph" w:styleId="a5">
    <w:name w:val="footer"/>
    <w:basedOn w:val="a"/>
    <w:link w:val="a6"/>
    <w:uiPriority w:val="99"/>
    <w:unhideWhenUsed/>
    <w:rsid w:val="004963C2"/>
    <w:pPr>
      <w:tabs>
        <w:tab w:val="center" w:pos="4252"/>
        <w:tab w:val="right" w:pos="8504"/>
      </w:tabs>
      <w:snapToGrid w:val="0"/>
    </w:pPr>
  </w:style>
  <w:style w:type="character" w:customStyle="1" w:styleId="a6">
    <w:name w:val="フッター (文字)"/>
    <w:basedOn w:val="a0"/>
    <w:link w:val="a5"/>
    <w:uiPriority w:val="99"/>
    <w:rsid w:val="004963C2"/>
  </w:style>
  <w:style w:type="character" w:styleId="a7">
    <w:name w:val="Hyperlink"/>
    <w:basedOn w:val="a0"/>
    <w:uiPriority w:val="99"/>
    <w:unhideWhenUsed/>
    <w:rsid w:val="00F51967"/>
    <w:rPr>
      <w:color w:val="0563C1" w:themeColor="hyperlink"/>
      <w:u w:val="single"/>
    </w:rPr>
  </w:style>
  <w:style w:type="paragraph" w:styleId="a8">
    <w:name w:val="Balloon Text"/>
    <w:basedOn w:val="a"/>
    <w:link w:val="a9"/>
    <w:uiPriority w:val="99"/>
    <w:semiHidden/>
    <w:unhideWhenUsed/>
    <w:rsid w:val="00DE1E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1EF0"/>
    <w:rPr>
      <w:rFonts w:asciiTheme="majorHAnsi" w:eastAsiaTheme="majorEastAsia" w:hAnsiTheme="majorHAnsi" w:cstheme="majorBidi"/>
      <w:sz w:val="18"/>
      <w:szCs w:val="18"/>
    </w:rPr>
  </w:style>
  <w:style w:type="table" w:styleId="aa">
    <w:name w:val="Table Grid"/>
    <w:basedOn w:val="a1"/>
    <w:uiPriority w:val="39"/>
    <w:rsid w:val="002D4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F0FBA"/>
    <w:pPr>
      <w:ind w:leftChars="400" w:left="840"/>
    </w:pPr>
  </w:style>
  <w:style w:type="character" w:customStyle="1" w:styleId="10">
    <w:name w:val="見出し 1 (文字)"/>
    <w:basedOn w:val="a0"/>
    <w:link w:val="1"/>
    <w:uiPriority w:val="9"/>
    <w:rsid w:val="00005E96"/>
    <w:rPr>
      <w:rFonts w:asciiTheme="majorHAnsi" w:eastAsiaTheme="majorEastAsia" w:hAnsiTheme="majorHAnsi" w:cstheme="majorBidi"/>
      <w:sz w:val="24"/>
      <w:szCs w:val="24"/>
    </w:rPr>
  </w:style>
  <w:style w:type="character" w:customStyle="1" w:styleId="20">
    <w:name w:val="見出し 2 (文字)"/>
    <w:basedOn w:val="a0"/>
    <w:link w:val="2"/>
    <w:uiPriority w:val="9"/>
    <w:rsid w:val="00C833D5"/>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5225c5-6bd0-423e-bdd8-fd19f4d5b209">
      <Terms xmlns="http://schemas.microsoft.com/office/infopath/2007/PartnerControls"/>
    </lcf76f155ced4ddcb4097134ff3c332f>
    <TaxCatchAll xmlns="15c546a6-8e60-4985-a074-f7757a876d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D52CEF4A328943BDDA1D4D9D1C4E2D" ma:contentTypeVersion="11" ma:contentTypeDescription="新しいドキュメントを作成します。" ma:contentTypeScope="" ma:versionID="c90422ce0e3e2d56f17cd75193e5ab7f">
  <xsd:schema xmlns:xsd="http://www.w3.org/2001/XMLSchema" xmlns:xs="http://www.w3.org/2001/XMLSchema" xmlns:p="http://schemas.microsoft.com/office/2006/metadata/properties" xmlns:ns2="995225c5-6bd0-423e-bdd8-fd19f4d5b209" xmlns:ns3="15c546a6-8e60-4985-a074-f7757a876df0" targetNamespace="http://schemas.microsoft.com/office/2006/metadata/properties" ma:root="true" ma:fieldsID="c2e15497c7c95c2d5a1eef5cf6ac115f" ns2:_="" ns3:_="">
    <xsd:import namespace="995225c5-6bd0-423e-bdd8-fd19f4d5b209"/>
    <xsd:import namespace="15c546a6-8e60-4985-a074-f7757a876d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225c5-6bd0-423e-bdd8-fd19f4d5b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7f3e83c-7c99-4654-beff-dfca415a29f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c546a6-8e60-4985-a074-f7757a876d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144280-2f9b-4e0a-88ca-15794c645de9}" ma:internalName="TaxCatchAll" ma:showField="CatchAllData" ma:web="15c546a6-8e60-4985-a074-f7757a876d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26929-A980-4E72-A740-49C782B79A36}">
  <ds:schemaRefs>
    <ds:schemaRef ds:uri="http://schemas.microsoft.com/office/2006/metadata/properties"/>
    <ds:schemaRef ds:uri="http://schemas.microsoft.com/office/infopath/2007/PartnerControls"/>
    <ds:schemaRef ds:uri="995225c5-6bd0-423e-bdd8-fd19f4d5b209"/>
    <ds:schemaRef ds:uri="15c546a6-8e60-4985-a074-f7757a876df0"/>
  </ds:schemaRefs>
</ds:datastoreItem>
</file>

<file path=customXml/itemProps2.xml><?xml version="1.0" encoding="utf-8"?>
<ds:datastoreItem xmlns:ds="http://schemas.openxmlformats.org/officeDocument/2006/customXml" ds:itemID="{349E68DD-DB12-478E-B2B1-1277069D6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225c5-6bd0-423e-bdd8-fd19f4d5b209"/>
    <ds:schemaRef ds:uri="15c546a6-8e60-4985-a074-f7757a876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107999-7D22-4E10-8A74-C2D78C825B3A}">
  <ds:schemaRefs>
    <ds:schemaRef ds:uri="http://schemas.microsoft.com/sharepoint/v3/contenttype/forms"/>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1545</Characters>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2026-02-09T06:21:00Z</cp:lastPrinted>
  <dcterms:created xsi:type="dcterms:W3CDTF">2025-07-31T22:58:00Z</dcterms:created>
  <dcterms:modified xsi:type="dcterms:W3CDTF">2026-02-09T06:21:00Z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0x01010011D52CEF4A328943BDDA1D4D9D1C4E2D</vt:lpwstr>
  </property>
  <property fmtid="{D5CDD505-2E9C-101B-9397-08002B2CF9AE}" pid="3" name="MediaServiceImageTags">
    <vt:lpwstr/>
  </property>
  <property fmtid="{D5CDD505-2E9C-101B-9397-08002B2CF9AE}" pid="4" name="docLang">
    <vt:lpwstr>ja</vt:lpwstr>
  </property>
</Properties>
</file>