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DC37E" w14:textId="2BE0C5FB" w:rsidR="004B00A9" w:rsidRDefault="00E4406E" w:rsidP="00E4406E">
      <w:pPr>
        <w:tabs>
          <w:tab w:val="left" w:pos="7290"/>
        </w:tabs>
        <w:rPr>
          <w:rFonts w:eastAsiaTheme="minorHAnsi"/>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668201C0" wp14:editId="476FFEF0">
                <wp:simplePos x="0" y="0"/>
                <wp:positionH relativeFrom="column">
                  <wp:posOffset>5099685</wp:posOffset>
                </wp:positionH>
                <wp:positionV relativeFrom="paragraph">
                  <wp:posOffset>-329565</wp:posOffset>
                </wp:positionV>
                <wp:extent cx="993140" cy="22860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993140" cy="228600"/>
                        </a:xfrm>
                        <a:prstGeom prst="rect">
                          <a:avLst/>
                        </a:prstGeom>
                        <a:solidFill>
                          <a:schemeClr val="lt1"/>
                        </a:solidFill>
                        <a:ln w="6350">
                          <a:solidFill>
                            <a:prstClr val="black"/>
                          </a:solidFill>
                        </a:ln>
                      </wps:spPr>
                      <wps:txbx>
                        <w:txbxContent>
                          <w:p w14:paraId="3CDEB131" w14:textId="77777777" w:rsidR="00E4406E" w:rsidRDefault="00E4406E" w:rsidP="00E4406E">
                            <w:r>
                              <w:rPr>
                                <w:rFonts w:hint="eastAsia"/>
                              </w:rPr>
                              <w:t>ワークシート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8201C0" id="_x0000_t202" coordsize="21600,21600" o:spt="202" path="m,l,21600r21600,l21600,xe">
                <v:stroke joinstyle="miter"/>
                <v:path gradientshapeok="t" o:connecttype="rect"/>
              </v:shapetype>
              <v:shape id="テキスト ボックス 2" o:spid="_x0000_s1026" type="#_x0000_t202" style="position:absolute;left:0;text-align:left;margin-left:401.55pt;margin-top:-25.95pt;width:78.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aDbAIAAK8EAAAOAAAAZHJzL2Uyb0RvYy54bWysVEtu2zAQ3RfoHQjuG9nOp4kROXATpCgQ&#10;JAGcImuaomKhFIclaUvpMgaKHqJXKLrueXSRPtKffNpV0Q3F+T3OvJnR8Ulba7ZQzldkct7f6XGm&#10;jKSiMnc5/3hz/uaQMx+EKYQmo3J+rzw/Gb1+ddzYoRrQjHShHAOI8cPG5nwWgh1mmZczVQu/Q1YZ&#10;GEtytQgQ3V1WONEAvdbZoNc7yBpyhXUklffQnq2MfJTwy1LJcFWWXgWmc47cQjpdOqfxzEbHYnjn&#10;hJ1Vcp2G+IcsalEZPLqFOhNBsLmr/oCqK+nIUxl2JNUZlWUlVaoB1fR7L6qZzIRVqRaQ4+2WJv//&#10;YOXl4tqxqsj5gDMjarSoW37tHn50D7+65TfWLb93y2X38BMyG0S6GuuHiJpYxIX2HbVo+0bvoYws&#10;tKWr4xf1MdhB/P2WbNUGJqE8Otrt78EiYRoMDg96qRnZY7B1PrxXVLN4yblDLxPFYnHhAxKB68Yl&#10;vuVJV8V5pXUS4vyoU+3YQqDzOqQUEfHMSxvW5Pxgd7+XgJ/ZIvQ2fqqF/BSLfI4ASRsoIyWr0uMt&#10;tNN2zdOUinvQ5Gg1d97K8wq4F8KHa+EwaKgfyxOucJSakAytb5zNyH35mz76o/+wctZgcHPuP8+F&#10;U5zpDwaTcdTfi7SGJODinmqnSdjbfzuAxczrUwI7fayoleka/YPeXEtH9S32axxfhEkYiXdzLoPb&#10;CKdhtUzYUKnG4+SGybYiXJiJlRE89iOyedPeCmfX3QwYg0vaDLgYvmjqyjdGGhrPA5VV6nikd8Xp&#10;mnVsRWrKeoPj2j2Vk9fjf2b0GwAA//8DAFBLAwQUAAYACAAAACEADEam5uIAAAAQAQAADwAAAGRy&#10;cy9kb3ducmV2LnhtbExPy07DMBC8I/EP1iJxax0XpSRpnAqokDihEviAbWzi0NiObLcNf89ygstK&#10;uzM7j3o725GddYiDdxLEMgOmXefV4HoJH+/PiwJYTOgUjt5pCd86wra5vqqxUv7i3vS5TT0jERcr&#10;lGBSmirOY2e0xbj0k3aEffpgMdEaeq4CXkjcjnyVZWtucXDkYHDST0Z3x/ZkJYT9bi26sPqKr48t&#10;vtzbwhwxSnl7M+82NB42wJKe098H/Hag/NBQsIM/ORXZKKHI7gRRJSxyUQIjRpmXObADXUReAm9q&#10;/r9I8wMAAP//AwBQSwECLQAUAAYACAAAACEAtoM4kv4AAADhAQAAEwAAAAAAAAAAAAAAAAAAAAAA&#10;W0NvbnRlbnRfVHlwZXNdLnhtbFBLAQItABQABgAIAAAAIQA4/SH/1gAAAJQBAAALAAAAAAAAAAAA&#10;AAAAAC8BAABfcmVscy8ucmVsc1BLAQItABQABgAIAAAAIQBOB6aDbAIAAK8EAAAOAAAAAAAAAAAA&#10;AAAAAC4CAABkcnMvZTJvRG9jLnhtbFBLAQItABQABgAIAAAAIQAMRqbm4gAAABABAAAPAAAAAAAA&#10;AAAAAAAAAMYEAABkcnMvZG93bnJldi54bWxQSwUGAAAAAAQABADzAAAA1QUAAAAA&#10;" fillcolor="white [3201]" strokeweight=".5pt">
                <v:textbox inset=",0">
                  <w:txbxContent>
                    <w:p w14:paraId="3CDEB131" w14:textId="77777777" w:rsidR="00E4406E" w:rsidRDefault="00E4406E" w:rsidP="00E4406E">
                      <w:r>
                        <w:rPr>
                          <w:rFonts w:hint="eastAsia"/>
                        </w:rPr>
                        <w:t>ワークシート</w:t>
                      </w:r>
                    </w:p>
                  </w:txbxContent>
                </v:textbox>
              </v:shape>
            </w:pict>
          </mc:Fallback>
        </mc:AlternateContent>
      </w:r>
      <w:r>
        <w:rPr>
          <w:rFonts w:eastAsiaTheme="minorHAnsi" w:hint="eastAsia"/>
        </w:rPr>
        <w:t>日常生活の援助　排泄の援助と看護者の役割</w:t>
      </w:r>
    </w:p>
    <w:p w14:paraId="41CD3889" w14:textId="40E03BBD" w:rsidR="00E4406E" w:rsidRDefault="005F5AF9" w:rsidP="00730F75">
      <w:pPr>
        <w:ind w:firstLineChars="100" w:firstLine="210"/>
      </w:pPr>
      <w:r>
        <w:rPr>
          <w:rFonts w:hint="eastAsia"/>
        </w:rPr>
        <w:t>授業を始める</w:t>
      </w:r>
      <w:r w:rsidR="00D01E13">
        <w:rPr>
          <w:rFonts w:hint="eastAsia"/>
        </w:rPr>
        <w:t>前に…</w:t>
      </w:r>
    </w:p>
    <w:p w14:paraId="113A7A32" w14:textId="379CB0AD" w:rsidR="004B00A9" w:rsidRDefault="004B00A9" w:rsidP="004B00A9">
      <w:pPr>
        <w:ind w:left="210" w:hangingChars="100" w:hanging="210"/>
      </w:pPr>
      <w:r>
        <w:rPr>
          <w:rFonts w:hint="eastAsia"/>
        </w:rPr>
        <w:t xml:space="preserve">　</w:t>
      </w:r>
      <w:r w:rsidR="00730F75">
        <w:rPr>
          <w:rFonts w:hint="eastAsia"/>
        </w:rPr>
        <w:t xml:space="preserve">　</w:t>
      </w:r>
      <w:r w:rsidR="00D60AA8">
        <w:rPr>
          <w:rFonts w:hint="eastAsia"/>
        </w:rPr>
        <w:t>学習支援動画</w:t>
      </w:r>
      <w:r>
        <w:rPr>
          <w:rFonts w:hint="eastAsia"/>
        </w:rPr>
        <w:t>『患者に適した援助方法の提供』は視聴しましたか？授業の準備に加え</w:t>
      </w:r>
      <w:r w:rsidR="00730F75">
        <w:rPr>
          <w:rFonts w:hint="eastAsia"/>
        </w:rPr>
        <w:t>，</w:t>
      </w:r>
      <w:r>
        <w:rPr>
          <w:rFonts w:hint="eastAsia"/>
        </w:rPr>
        <w:t>授業後</w:t>
      </w:r>
      <w:r w:rsidR="00730F75">
        <w:rPr>
          <w:rFonts w:hint="eastAsia"/>
        </w:rPr>
        <w:t>，</w:t>
      </w:r>
      <w:r>
        <w:rPr>
          <w:rFonts w:hint="eastAsia"/>
        </w:rPr>
        <w:t>理解できなかった内容については再度視聴を繰り返し行い</w:t>
      </w:r>
      <w:r w:rsidR="00730F75">
        <w:rPr>
          <w:rFonts w:hint="eastAsia"/>
        </w:rPr>
        <w:t>，</w:t>
      </w:r>
      <w:r>
        <w:rPr>
          <w:rFonts w:hint="eastAsia"/>
        </w:rPr>
        <w:t>復習しておくとよいでしょう。</w:t>
      </w:r>
    </w:p>
    <w:p w14:paraId="5AB86487" w14:textId="77777777" w:rsidR="004B00A9" w:rsidRPr="004B00A9" w:rsidRDefault="004B00A9" w:rsidP="004B00A9">
      <w:pPr>
        <w:ind w:left="210" w:hangingChars="100" w:hanging="210"/>
      </w:pPr>
    </w:p>
    <w:p w14:paraId="046AF545" w14:textId="7969D975" w:rsidR="00E4406E" w:rsidRDefault="004E774E" w:rsidP="00E4406E">
      <w:r>
        <w:rPr>
          <w:rFonts w:hint="eastAsia"/>
        </w:rPr>
        <w:t>１．</w:t>
      </w:r>
      <w:r w:rsidR="00E4406E">
        <w:rPr>
          <w:rFonts w:hint="eastAsia"/>
        </w:rPr>
        <w:t>排泄のメカニズムとその意義</w:t>
      </w:r>
    </w:p>
    <w:p w14:paraId="4D075656" w14:textId="0FE451F7" w:rsidR="00E4406E" w:rsidRDefault="00E4406E" w:rsidP="00E4406E">
      <w:pPr>
        <w:ind w:left="420" w:hangingChars="200" w:hanging="420"/>
        <w:rPr>
          <w:rFonts w:eastAsiaTheme="minorHAnsi"/>
          <w:u w:val="wave"/>
        </w:rPr>
      </w:pPr>
      <w:r>
        <w:rPr>
          <w:rFonts w:hint="eastAsia"/>
        </w:rPr>
        <w:t xml:space="preserve">　　</w:t>
      </w:r>
      <w:r>
        <w:rPr>
          <w:rFonts w:eastAsiaTheme="minorHAnsi" w:hint="eastAsia"/>
        </w:rPr>
        <w:t>代謝過程とは…生物は生命を維持し活動するために</w:t>
      </w:r>
      <w:r w:rsidRPr="00DC3472">
        <w:rPr>
          <w:rFonts w:eastAsiaTheme="minorHAnsi" w:hint="eastAsia"/>
          <w:u w:val="wave"/>
        </w:rPr>
        <w:t>必要な物を外界から摂取し</w:t>
      </w:r>
      <w:r w:rsidR="00730F75">
        <w:rPr>
          <w:rFonts w:eastAsiaTheme="minorHAnsi" w:hint="eastAsia"/>
          <w:u w:val="wave"/>
        </w:rPr>
        <w:t>，</w:t>
      </w:r>
      <w:r w:rsidRPr="00DC3472">
        <w:rPr>
          <w:rFonts w:eastAsiaTheme="minorHAnsi" w:hint="eastAsia"/>
          <w:u w:val="wave"/>
        </w:rPr>
        <w:t>消化・吸収する。</w:t>
      </w:r>
    </w:p>
    <w:p w14:paraId="2D87F52A" w14:textId="77777777" w:rsidR="00E4406E" w:rsidRPr="00DC3472" w:rsidRDefault="00E4406E" w:rsidP="00E4406E">
      <w:pPr>
        <w:ind w:left="420" w:hangingChars="200" w:hanging="420"/>
        <w:rPr>
          <w:rFonts w:eastAsiaTheme="minorHAnsi"/>
        </w:rPr>
      </w:pPr>
      <w:r>
        <w:rPr>
          <w:rFonts w:eastAsiaTheme="minorHAnsi" w:hint="eastAsia"/>
          <w:noProof/>
        </w:rPr>
        <mc:AlternateContent>
          <mc:Choice Requires="wps">
            <w:drawing>
              <wp:anchor distT="0" distB="0" distL="114300" distR="114300" simplePos="0" relativeHeight="251663360" behindDoc="0" locked="0" layoutInCell="1" allowOverlap="1" wp14:anchorId="49BA96C9" wp14:editId="0DE86D66">
                <wp:simplePos x="0" y="0"/>
                <wp:positionH relativeFrom="column">
                  <wp:posOffset>4592500</wp:posOffset>
                </wp:positionH>
                <wp:positionV relativeFrom="paragraph">
                  <wp:posOffset>8890</wp:posOffset>
                </wp:positionV>
                <wp:extent cx="247650" cy="180975"/>
                <wp:effectExtent l="19050" t="0" r="19050" b="47625"/>
                <wp:wrapNone/>
                <wp:docPr id="3" name="矢印: 下 3"/>
                <wp:cNvGraphicFramePr/>
                <a:graphic xmlns:a="http://schemas.openxmlformats.org/drawingml/2006/main">
                  <a:graphicData uri="http://schemas.microsoft.com/office/word/2010/wordprocessingShape">
                    <wps:wsp>
                      <wps:cNvSpPr/>
                      <wps:spPr>
                        <a:xfrm>
                          <a:off x="0" y="0"/>
                          <a:ext cx="247650" cy="1809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671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361.6pt;margin-top:.7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OkwIAABgFAAAOAAAAZHJzL2Uyb0RvYy54bWysVM1u2zAMvg/YOwi6r3ZSp2mNOkWQosOA&#10;oi3QDj0zshwL0N8kJU73CsOeYUCfYMc90Ia9xijZ6d96GuaDTIoUKX78qOOTrZJkw50XRld0tJdT&#10;wjUztdCrin68OXt3SIkPoGuQRvOK3nFPT2Zv3xx3tuRj0xpZc0cwiPZlZyvahmDLLPOs5Qr8nrFc&#10;o7ExTkFA1a2y2kGH0ZXMxnl+kHXG1dYZxr3H3dPeSGcpftNwFi6bxvNAZEXxbiGtLq3LuGazYyhX&#10;Dmwr2HAN+IdbKBAakz6EOoUAZO3EX6GUYM5404Q9ZlRmmkYwnmrAakb5i2quW7A81YLgePsAk/9/&#10;YdnF5soRUVd0nxINClv0+9v9r6/fS/LzxxeyHwHqrC/R79peuUHzKMZqt41T8Y91kG0C9e4BVL4N&#10;hOHmuJgeTBB6hqbRYX40ncSY2eNh63x4z40iUahobTo9d850CU/YnPvQ++/8YkJvpKjPhJRJcavl&#10;QjqyAWxyUUzHi2JI8cxNatLhFcbTPN4GkGyNhICisli+1ytKQK6QxSy4lPvZaf9KkpS8hZr3qSc5&#10;frvMvXsq9FmcWMUp+LY/kkzxCJRKBJwEKVRFD2OgXSSpo5UnLg9YxIb0LYjS0tR32ENnenJ7y84E&#10;JjkHH67AIZuxXJzQcIlLIw1iYAaJkta4z6/tR38kGVop6XA6EJ9Pa3CcEvlBI/2ORkURxykpxWQ6&#10;RsU9tSyfWvRaLQz2ZoRvgWVJjP5B7sTGGXWLgzyPWdEEmmHuvhODsgj91OJTwPh8ntxwhCyEc31t&#10;WQwecYrw3mxvwdmBTgF5eGF2kwTlC0L1vvGkNvN1MI1IbHvEFTsYFRy/1MvhqYjz/VRPXo8P2uwP&#10;AAAA//8DAFBLAwQUAAYACAAAACEAoLjOg+MAAAANAQAADwAAAGRycy9kb3ducmV2LnhtbEyPT0vD&#10;QBDF74LfYRnBm9241TRNsyliEEF6sSp4nGS3SXD/hOy2Tfz0jie9DDx+M2/eK7aTNeykx9B7J+F2&#10;kQDTrvGqd62E97enmwxYiOgUGu+0hFkH2JaXFwXmyp/dqz7tY8vIxIUcJXQxDjnnoem0xbDwg3bE&#10;Dn60GEmOLVcjnsncGi6SJOUWe0cfOhz0Y6ebr/3RSjhU39n8XM3Z8j41/KPevXy2iFJeX03VhsbD&#10;BljUU/y7gN8OlB9KClb7o1OBGQkrsRS0SuAOGPFVKkjXEsR6Dbws+P8W5Q8AAAD//wMAUEsBAi0A&#10;FAAGAAgAAAAhALaDOJL+AAAA4QEAABMAAAAAAAAAAAAAAAAAAAAAAFtDb250ZW50X1R5cGVzXS54&#10;bWxQSwECLQAUAAYACAAAACEAOP0h/9YAAACUAQAACwAAAAAAAAAAAAAAAAAvAQAAX3JlbHMvLnJl&#10;bHNQSwECLQAUAAYACAAAACEAP6eDDpMCAAAYBQAADgAAAAAAAAAAAAAAAAAuAgAAZHJzL2Uyb0Rv&#10;Yy54bWxQSwECLQAUAAYACAAAACEAoLjOg+MAAAANAQAADwAAAAAAAAAAAAAAAADtBAAAZHJzL2Rv&#10;d25yZXYueG1sUEsFBgAAAAAEAAQA8wAAAP0FAAAAAA==&#10;" adj="10800" fillcolor="#4472c4" strokecolor="#2f528f" strokeweight="1pt"/>
            </w:pict>
          </mc:Fallback>
        </mc:AlternateContent>
      </w:r>
      <w:r>
        <w:rPr>
          <w:rFonts w:eastAsiaTheme="minorHAnsi" w:hint="eastAsia"/>
        </w:rPr>
        <w:t xml:space="preserve">　　　　　　　　　　　　　　　　　　　　　　　　　　　　　　　</w:t>
      </w:r>
    </w:p>
    <w:p w14:paraId="53D51084" w14:textId="39A8C938" w:rsidR="00E4406E" w:rsidRDefault="00E4406E" w:rsidP="00E4406E">
      <w:pPr>
        <w:ind w:firstLineChars="200" w:firstLine="420"/>
        <w:rPr>
          <w:rFonts w:eastAsiaTheme="minorHAnsi"/>
        </w:rPr>
      </w:pPr>
      <w:r>
        <w:rPr>
          <w:rFonts w:eastAsiaTheme="minorHAnsi" w:hint="eastAsia"/>
          <w:noProof/>
        </w:rPr>
        <mc:AlternateContent>
          <mc:Choice Requires="wps">
            <w:drawing>
              <wp:anchor distT="0" distB="0" distL="114300" distR="114300" simplePos="0" relativeHeight="251664384" behindDoc="0" locked="0" layoutInCell="1" allowOverlap="1" wp14:anchorId="6B2AACD2" wp14:editId="1FABF96F">
                <wp:simplePos x="0" y="0"/>
                <wp:positionH relativeFrom="column">
                  <wp:posOffset>4337685</wp:posOffset>
                </wp:positionH>
                <wp:positionV relativeFrom="paragraph">
                  <wp:posOffset>18415</wp:posOffset>
                </wp:positionV>
                <wp:extent cx="200025" cy="190500"/>
                <wp:effectExtent l="0" t="19050" r="47625" b="38100"/>
                <wp:wrapNone/>
                <wp:docPr id="4" name="矢印: 右 4"/>
                <wp:cNvGraphicFramePr/>
                <a:graphic xmlns:a="http://schemas.openxmlformats.org/drawingml/2006/main">
                  <a:graphicData uri="http://schemas.microsoft.com/office/word/2010/wordprocessingShape">
                    <wps:wsp>
                      <wps:cNvSpPr/>
                      <wps:spPr>
                        <a:xfrm>
                          <a:off x="0" y="0"/>
                          <a:ext cx="20002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CE26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6" type="#_x0000_t13" style="position:absolute;left:0;text-align:left;margin-left:341.55pt;margin-top:1.45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sBkAIAABkFAAAOAAAAZHJzL2Uyb0RvYy54bWysVF1q3DAQfi/0DkLvjb2L0yQm3rBsSCmE&#10;JJCUPGtl2RboryPtetM7lB6h0BMUeqbQa3Qke3eTNE+lL/KMZzQ/33yj07ONVmQtwEtrKjo5yCkR&#10;httamrain+4u3h1T4gMzNVPWiIo+CE/PZm/fnPauFFPbWVULIBjE+LJ3Fe1CcGWWed4JzfyBdcKg&#10;sbGgWUAV2qwG1mN0rbJpnr/Pegu1A8uF9/j3fDDSWYrfNIKH66bxIhBVUawtpBPSuYxnNjtlZQvM&#10;dZKPZbB/qEIzaTDpLtQ5C4ysQP4VSksO1tsmHHCrM9s0kovUA3YzyV90c9sxJ1IvCI53O5j8/wvL&#10;r9Y3QGRd0YISwzSO6Pf3H49ff5bk8dsvUkSAeudL9Lt1NzBqHsXY7aYBHb/YB9kkUB92oIpNIBx/&#10;4pTy6SElHE2Tk/wwT6Bn+8sOfPggrCZRqCjItgtzANsnQNn60gdMixe2jjGjt0rWF1KppEC7XCgg&#10;a4ZTLoqj6SLVjVeeuSlDeqxheoQlEM6QbY1iAUXtsH9vWkqYapHGPEDK/ey2fyVJSt6xWgypsbdd&#10;d6N7KvxZnNjFOfPdcCWZBhZqGXAVlNQVPY6BtjgpE9OIROYRiziRYQZRWtr6AYcIdmC3d/xCYpJL&#10;5sMNA6QztosrGq7xaJRFDOwoUdJZ+PLa/+iPLEMrJT2uB+LzecVAUKI+GuTfyaQo4j4lpTg8mqIC&#10;Ty3Lpxaz0guLs5ngY+B4EqN/UFuxAavvcZPnMSuamOGYe5jEqCzCsLb4FnAxnyc33CHHwqW5dTwG&#10;jzhFeO829wzcyKeARLyy21Vi5QtCDb7xprHzVbCNTGzb44oTjAruX5rl+FbEBX+qJ6/9izb7AwAA&#10;//8DAFBLAwQUAAYACAAAACEAoydIRN8AAAAIAQAADwAAAGRycy9kb3ducmV2LnhtbEyPwU7DMBBE&#10;70j8g7VI3KiTFqUhxKlQpQCiHCDwAW6yxIF4HcVuG/L1LCc4zs5o5m2+mWwvjjj6zpGCeBGBQKpd&#10;01Gr4P2tvEpB+KCp0b0jVPCNHjbF+Vmus8ad6BWPVWgFl5DPtAITwpBJ6WuDVvuFG5DY+3Cj1YHl&#10;2Mpm1Ccut71cRlEire6IF4wecGuw/qoOVsHnfTWn2+fyCWfzIOeJ1i+P5U6py4vp7hZEwCn8heEX&#10;n9GhYKa9O1DjRa8gSVcxRxUsb0Cwv46vExB7BSs+yCKX/x8ofgAAAP//AwBQSwECLQAUAAYACAAA&#10;ACEAtoM4kv4AAADhAQAAEwAAAAAAAAAAAAAAAAAAAAAAW0NvbnRlbnRfVHlwZXNdLnhtbFBLAQIt&#10;ABQABgAIAAAAIQA4/SH/1gAAAJQBAAALAAAAAAAAAAAAAAAAAC8BAABfcmVscy8ucmVsc1BLAQIt&#10;ABQABgAIAAAAIQCkhysBkAIAABkFAAAOAAAAAAAAAAAAAAAAAC4CAABkcnMvZTJvRG9jLnhtbFBL&#10;AQItABQABgAIAAAAIQCjJ0hE3wAAAAgBAAAPAAAAAAAAAAAAAAAAAOoEAABkcnMvZG93bnJldi54&#10;bWxQSwUGAAAAAAQABADzAAAA9gUAAAAA&#10;" adj="11314" fillcolor="#4472c4" strokecolor="#2f528f" strokeweight="1pt"/>
            </w:pict>
          </mc:Fallback>
        </mc:AlternateContent>
      </w:r>
      <w:r>
        <w:rPr>
          <w:rFonts w:eastAsiaTheme="minorHAnsi" w:hint="eastAsia"/>
        </w:rPr>
        <w:t>不要となった（</w:t>
      </w:r>
      <w:r w:rsidR="00E617B8">
        <w:rPr>
          <w:rFonts w:eastAsiaTheme="minorHAnsi" w:hint="eastAsia"/>
        </w:rPr>
        <w:t>ｱ</w:t>
      </w:r>
      <w:r w:rsidR="004272CF" w:rsidRPr="004272CF">
        <w:rPr>
          <w:rFonts w:eastAsiaTheme="minorHAnsi" w:hint="eastAsia"/>
          <w:color w:val="FF0000"/>
        </w:rPr>
        <w:t>代謝産物</w:t>
      </w:r>
      <w:r>
        <w:rPr>
          <w:rFonts w:eastAsiaTheme="minorHAnsi" w:hint="eastAsia"/>
        </w:rPr>
        <w:t>）や（イ</w:t>
      </w:r>
      <w:r w:rsidR="004272CF" w:rsidRPr="004272CF">
        <w:rPr>
          <w:rFonts w:eastAsiaTheme="minorHAnsi" w:hint="eastAsia"/>
          <w:color w:val="FF0000"/>
        </w:rPr>
        <w:t>有害微物質</w:t>
      </w:r>
      <w:r>
        <w:rPr>
          <w:rFonts w:eastAsiaTheme="minorHAnsi" w:hint="eastAsia"/>
        </w:rPr>
        <w:t>）を</w:t>
      </w:r>
      <w:r w:rsidRPr="00DC3472">
        <w:rPr>
          <w:rFonts w:eastAsiaTheme="minorHAnsi" w:hint="eastAsia"/>
          <w:u w:val="wave"/>
        </w:rPr>
        <w:t>体外へ排出する</w:t>
      </w:r>
      <w:r w:rsidRPr="00F5500A">
        <w:rPr>
          <w:rFonts w:eastAsiaTheme="minorHAnsi" w:hint="eastAsia"/>
        </w:rPr>
        <w:t xml:space="preserve">。　　</w:t>
      </w:r>
      <w:r w:rsidRPr="00F5500A">
        <w:rPr>
          <w:rFonts w:eastAsiaTheme="minorHAnsi" w:hint="eastAsia"/>
          <w:b/>
          <w:bCs/>
        </w:rPr>
        <w:t>排泄</w:t>
      </w:r>
    </w:p>
    <w:p w14:paraId="5FBFCAFD" w14:textId="5BA266F2" w:rsidR="00E4406E" w:rsidRDefault="00E4406E" w:rsidP="00E617B8">
      <w:pPr>
        <w:tabs>
          <w:tab w:val="left" w:pos="8640"/>
        </w:tabs>
        <w:ind w:firstLineChars="200" w:firstLine="420"/>
        <w:rPr>
          <w:rFonts w:eastAsiaTheme="minorHAnsi"/>
        </w:rPr>
      </w:pPr>
      <w:r>
        <w:rPr>
          <w:rFonts w:eastAsiaTheme="minorHAnsi" w:hint="eastAsia"/>
        </w:rPr>
        <w:t>排泄物とは…（ｳ</w:t>
      </w:r>
      <w:r w:rsidR="004272CF" w:rsidRPr="004272CF">
        <w:rPr>
          <w:rFonts w:eastAsiaTheme="minorHAnsi" w:hint="eastAsia"/>
          <w:color w:val="FF0000"/>
        </w:rPr>
        <w:t>便・尿・汗・肺からの二酸化炭素・痰・月経血</w:t>
      </w:r>
      <w:r>
        <w:rPr>
          <w:rFonts w:eastAsiaTheme="minorHAnsi" w:hint="eastAsia"/>
        </w:rPr>
        <w:t xml:space="preserve">　）</w:t>
      </w:r>
    </w:p>
    <w:p w14:paraId="5BDB47B1" w14:textId="4C446D0F" w:rsidR="00E4406E" w:rsidRDefault="00E4406E" w:rsidP="00E617B8">
      <w:pPr>
        <w:tabs>
          <w:tab w:val="left" w:pos="8640"/>
        </w:tabs>
        <w:ind w:leftChars="200" w:left="420"/>
        <w:rPr>
          <w:rFonts w:eastAsiaTheme="minorHAnsi"/>
        </w:rPr>
      </w:pPr>
      <w:r>
        <w:rPr>
          <w:rFonts w:eastAsiaTheme="minorHAnsi" w:hint="eastAsia"/>
        </w:rPr>
        <w:t>排泄の中で排便・排尿という行為は（ｴ</w:t>
      </w:r>
      <w:r w:rsidR="004272CF" w:rsidRPr="004272CF">
        <w:rPr>
          <w:rFonts w:eastAsiaTheme="minorHAnsi" w:hint="eastAsia"/>
          <w:color w:val="FF0000"/>
        </w:rPr>
        <w:t>日常生活動作</w:t>
      </w:r>
      <w:r>
        <w:rPr>
          <w:rFonts w:eastAsiaTheme="minorHAnsi" w:hint="eastAsia"/>
        </w:rPr>
        <w:t>）の一部である。</w:t>
      </w:r>
    </w:p>
    <w:p w14:paraId="065A2DD7" w14:textId="42B7F3DC" w:rsidR="00E4406E" w:rsidRPr="00F5500A" w:rsidRDefault="00E617B8" w:rsidP="00E617B8">
      <w:pPr>
        <w:tabs>
          <w:tab w:val="left" w:pos="8640"/>
        </w:tabs>
        <w:ind w:firstLineChars="100" w:firstLine="206"/>
        <w:rPr>
          <w:rFonts w:eastAsiaTheme="minorHAnsi"/>
          <w:b/>
          <w:bCs/>
        </w:rPr>
      </w:pPr>
      <w:r>
        <w:rPr>
          <w:rFonts w:eastAsiaTheme="minorHAnsi" w:hint="eastAsia"/>
          <w:b/>
          <w:bCs/>
        </w:rPr>
        <w:t>［</w:t>
      </w:r>
      <w:r w:rsidRPr="00F5500A">
        <w:rPr>
          <w:rFonts w:eastAsiaTheme="minorHAnsi" w:hint="eastAsia"/>
          <w:b/>
          <w:bCs/>
        </w:rPr>
        <w:t>生理的意義</w:t>
      </w:r>
      <w:r>
        <w:rPr>
          <w:rFonts w:eastAsiaTheme="minorHAnsi" w:hint="eastAsia"/>
          <w:b/>
          <w:bCs/>
        </w:rPr>
        <w:t>］</w:t>
      </w:r>
    </w:p>
    <w:p w14:paraId="4C9D5118" w14:textId="579DE892" w:rsidR="00E4406E" w:rsidRDefault="00E4406E" w:rsidP="00E4406E">
      <w:pPr>
        <w:tabs>
          <w:tab w:val="left" w:pos="8640"/>
        </w:tabs>
        <w:rPr>
          <w:rFonts w:eastAsiaTheme="minorHAnsi"/>
        </w:rPr>
      </w:pPr>
      <w:r>
        <w:rPr>
          <w:rFonts w:eastAsiaTheme="minorHAnsi" w:hint="eastAsia"/>
        </w:rPr>
        <w:t xml:space="preserve">　・（ｵ</w:t>
      </w:r>
      <w:r w:rsidR="004272CF" w:rsidRPr="004272CF">
        <w:rPr>
          <w:rFonts w:eastAsiaTheme="minorHAnsi" w:hint="eastAsia"/>
          <w:color w:val="FF0000"/>
        </w:rPr>
        <w:t>生命維持</w:t>
      </w:r>
      <w:r>
        <w:rPr>
          <w:rFonts w:eastAsiaTheme="minorHAnsi" w:hint="eastAsia"/>
        </w:rPr>
        <w:t>）</w:t>
      </w:r>
      <w:r w:rsidR="00730F75">
        <w:rPr>
          <w:rFonts w:eastAsiaTheme="minorHAnsi" w:hint="eastAsia"/>
        </w:rPr>
        <w:t>，</w:t>
      </w:r>
      <w:r>
        <w:rPr>
          <w:rFonts w:eastAsiaTheme="minorHAnsi" w:hint="eastAsia"/>
        </w:rPr>
        <w:t>（ｶ</w:t>
      </w:r>
      <w:r w:rsidR="004272CF" w:rsidRPr="004272CF">
        <w:rPr>
          <w:rFonts w:eastAsiaTheme="minorHAnsi" w:hint="eastAsia"/>
          <w:color w:val="FF0000"/>
        </w:rPr>
        <w:t>健康維持</w:t>
      </w:r>
      <w:r>
        <w:rPr>
          <w:rFonts w:eastAsiaTheme="minorHAnsi" w:hint="eastAsia"/>
        </w:rPr>
        <w:t>）のために重要な機能である。</w:t>
      </w:r>
    </w:p>
    <w:p w14:paraId="4A3CE434" w14:textId="4DF386BB" w:rsidR="00E4406E" w:rsidRDefault="00E4406E" w:rsidP="00E4406E">
      <w:pPr>
        <w:tabs>
          <w:tab w:val="left" w:pos="8640"/>
        </w:tabs>
        <w:rPr>
          <w:rFonts w:eastAsiaTheme="minorHAnsi"/>
        </w:rPr>
      </w:pPr>
      <w:r>
        <w:rPr>
          <w:rFonts w:eastAsiaTheme="minorHAnsi" w:hint="eastAsia"/>
        </w:rPr>
        <w:t xml:space="preserve">　・排泄されるべき物質が体内に蓄積されると（ｷ</w:t>
      </w:r>
      <w:r w:rsidR="004272CF" w:rsidRPr="004272CF">
        <w:rPr>
          <w:rFonts w:eastAsiaTheme="minorHAnsi" w:hint="eastAsia"/>
          <w:color w:val="FF0000"/>
        </w:rPr>
        <w:t>生命が脅かされる</w:t>
      </w:r>
      <w:r>
        <w:rPr>
          <w:rFonts w:eastAsiaTheme="minorHAnsi" w:hint="eastAsia"/>
        </w:rPr>
        <w:t>）こともある。</w:t>
      </w:r>
    </w:p>
    <w:p w14:paraId="1D0B7A9B" w14:textId="18930E2E" w:rsidR="00E4406E" w:rsidRPr="00E617B8" w:rsidRDefault="00E4406E" w:rsidP="00E4406E">
      <w:pPr>
        <w:tabs>
          <w:tab w:val="left" w:pos="8640"/>
        </w:tabs>
        <w:rPr>
          <w:rFonts w:eastAsiaTheme="minorHAnsi"/>
        </w:rPr>
      </w:pPr>
      <w:r>
        <w:rPr>
          <w:rFonts w:eastAsiaTheme="minorHAnsi" w:hint="eastAsia"/>
        </w:rPr>
        <w:t xml:space="preserve">　</w:t>
      </w:r>
      <w:r w:rsidRPr="00E617B8">
        <w:rPr>
          <w:rFonts w:eastAsiaTheme="minorHAnsi" w:hint="eastAsia"/>
        </w:rPr>
        <w:t>・（ｸ</w:t>
      </w:r>
      <w:r w:rsidR="004272CF" w:rsidRPr="004272CF">
        <w:rPr>
          <w:rFonts w:eastAsiaTheme="minorHAnsi" w:hint="eastAsia"/>
          <w:color w:val="FF0000"/>
        </w:rPr>
        <w:t>排泄状況や排泄物の性状</w:t>
      </w:r>
      <w:r w:rsidRPr="00E617B8">
        <w:rPr>
          <w:rFonts w:eastAsiaTheme="minorHAnsi" w:hint="eastAsia"/>
        </w:rPr>
        <w:t>）から健康状態について情報が得られる。</w:t>
      </w:r>
    </w:p>
    <w:p w14:paraId="5C6B4C5F" w14:textId="353066EB" w:rsidR="00E4406E" w:rsidRPr="00E617B8" w:rsidRDefault="005F5AF9" w:rsidP="00E617B8">
      <w:pPr>
        <w:ind w:firstLineChars="100" w:firstLine="206"/>
        <w:rPr>
          <w:rFonts w:eastAsiaTheme="minorHAnsi"/>
          <w:b/>
          <w:bCs/>
        </w:rPr>
      </w:pPr>
      <w:r>
        <w:rPr>
          <w:rFonts w:eastAsiaTheme="minorHAnsi" w:hint="eastAsia"/>
          <w:b/>
          <w:bCs/>
        </w:rPr>
        <w:t>［心理的及び</w:t>
      </w:r>
      <w:r w:rsidR="00E617B8" w:rsidRPr="00E617B8">
        <w:rPr>
          <w:rFonts w:eastAsiaTheme="minorHAnsi" w:hint="eastAsia"/>
          <w:b/>
          <w:bCs/>
        </w:rPr>
        <w:t>社会的・文化的な意義］</w:t>
      </w:r>
    </w:p>
    <w:p w14:paraId="764D8452" w14:textId="160A1F25" w:rsidR="00E4406E" w:rsidRPr="00E617B8" w:rsidRDefault="00E4406E" w:rsidP="004272CF">
      <w:pPr>
        <w:ind w:left="420" w:hangingChars="200" w:hanging="420"/>
        <w:rPr>
          <w:rFonts w:eastAsiaTheme="minorHAnsi"/>
        </w:rPr>
      </w:pPr>
      <w:r w:rsidRPr="00E617B8">
        <w:rPr>
          <w:rFonts w:eastAsiaTheme="minorHAnsi" w:hint="eastAsia"/>
        </w:rPr>
        <w:t xml:space="preserve">　・快適な排泄により（ｹ</w:t>
      </w:r>
      <w:r w:rsidR="004272CF" w:rsidRPr="004272CF">
        <w:rPr>
          <w:rFonts w:eastAsiaTheme="minorHAnsi" w:hint="eastAsia"/>
          <w:color w:val="FF0000"/>
        </w:rPr>
        <w:t>満足感</w:t>
      </w:r>
      <w:r w:rsidRPr="00E617B8">
        <w:rPr>
          <w:rFonts w:eastAsiaTheme="minorHAnsi" w:hint="eastAsia"/>
        </w:rPr>
        <w:t>）が得られる。排泄の自立は（ｺ</w:t>
      </w:r>
      <w:r w:rsidR="004272CF" w:rsidRPr="004272CF">
        <w:rPr>
          <w:rFonts w:eastAsiaTheme="minorHAnsi" w:hint="eastAsia"/>
          <w:color w:val="FF0000"/>
        </w:rPr>
        <w:t>自尊感情</w:t>
      </w:r>
      <w:r w:rsidR="005F5AF9">
        <w:rPr>
          <w:rFonts w:eastAsiaTheme="minorHAnsi" w:hint="eastAsia"/>
        </w:rPr>
        <w:t>）と深く関り</w:t>
      </w:r>
      <w:r w:rsidR="00730F75">
        <w:rPr>
          <w:rFonts w:eastAsiaTheme="minorHAnsi" w:hint="eastAsia"/>
        </w:rPr>
        <w:t>，</w:t>
      </w:r>
      <w:r w:rsidRPr="00E617B8">
        <w:rPr>
          <w:rFonts w:eastAsiaTheme="minorHAnsi" w:hint="eastAsia"/>
        </w:rPr>
        <w:t>排泄に介助を要するようになると（ｻ</w:t>
      </w:r>
      <w:r w:rsidR="004272CF" w:rsidRPr="004272CF">
        <w:rPr>
          <w:rFonts w:eastAsiaTheme="minorHAnsi" w:hint="eastAsia"/>
          <w:color w:val="FF0000"/>
        </w:rPr>
        <w:t>自己否定的</w:t>
      </w:r>
      <w:r w:rsidRPr="00E617B8">
        <w:rPr>
          <w:rFonts w:eastAsiaTheme="minorHAnsi" w:hint="eastAsia"/>
        </w:rPr>
        <w:t>）な気持ちになりがちである。</w:t>
      </w:r>
    </w:p>
    <w:p w14:paraId="09CBFB1A" w14:textId="54D8AD66" w:rsidR="00E617B8" w:rsidRPr="00E617B8" w:rsidRDefault="00E617B8" w:rsidP="00E4406E">
      <w:pPr>
        <w:rPr>
          <w:rFonts w:eastAsiaTheme="minorHAnsi"/>
          <w:b/>
          <w:bCs/>
        </w:rPr>
      </w:pPr>
      <w:r>
        <w:rPr>
          <w:rFonts w:eastAsiaTheme="minorHAnsi" w:hint="eastAsia"/>
        </w:rPr>
        <w:t xml:space="preserve">　</w:t>
      </w:r>
      <w:r w:rsidRPr="00E617B8">
        <w:rPr>
          <w:rFonts w:eastAsiaTheme="minorHAnsi" w:hint="eastAsia"/>
          <w:b/>
          <w:bCs/>
        </w:rPr>
        <w:t>［事例学習その１</w:t>
      </w:r>
      <w:r>
        <w:rPr>
          <w:rFonts w:eastAsiaTheme="minorHAnsi" w:hint="eastAsia"/>
          <w:b/>
          <w:bCs/>
        </w:rPr>
        <w:t>（個人で考えよう）</w:t>
      </w:r>
      <w:r w:rsidRPr="00E617B8">
        <w:rPr>
          <w:rFonts w:eastAsiaTheme="minorHAnsi" w:hint="eastAsia"/>
          <w:b/>
          <w:bCs/>
        </w:rPr>
        <w:t>］</w:t>
      </w:r>
    </w:p>
    <w:p w14:paraId="12B24CB4" w14:textId="4402841D" w:rsidR="00E617B8" w:rsidRPr="00E617B8" w:rsidRDefault="00E617B8" w:rsidP="00E617B8">
      <w:pPr>
        <w:rPr>
          <w:rFonts w:eastAsiaTheme="minorHAnsi"/>
        </w:rPr>
      </w:pPr>
      <w:r w:rsidRPr="00E617B8">
        <w:rPr>
          <w:rFonts w:eastAsiaTheme="minorHAnsi" w:hint="eastAsia"/>
        </w:rPr>
        <w:t xml:space="preserve">　　排泄介助を必要とする患者</w:t>
      </w:r>
      <w:r>
        <w:rPr>
          <w:rFonts w:eastAsiaTheme="minorHAnsi" w:hint="eastAsia"/>
        </w:rPr>
        <w:t>の立場を考えよう。</w:t>
      </w:r>
    </w:p>
    <w:p w14:paraId="3B0EDF13" w14:textId="77777777" w:rsidR="00730F75" w:rsidRDefault="00730F75" w:rsidP="00E617B8">
      <w:pPr>
        <w:ind w:leftChars="200" w:left="1050" w:hangingChars="300" w:hanging="630"/>
        <w:rPr>
          <w:rFonts w:eastAsiaTheme="minorHAnsi"/>
        </w:rPr>
      </w:pPr>
      <w:r>
        <w:rPr>
          <w:rFonts w:eastAsiaTheme="minorHAnsi" w:hint="eastAsia"/>
        </w:rPr>
        <w:t>【</w:t>
      </w:r>
      <w:r w:rsidR="00E617B8">
        <w:rPr>
          <w:rFonts w:eastAsiaTheme="minorHAnsi" w:hint="eastAsia"/>
        </w:rPr>
        <w:t>事例</w:t>
      </w:r>
      <w:r>
        <w:rPr>
          <w:rFonts w:eastAsiaTheme="minorHAnsi" w:hint="eastAsia"/>
        </w:rPr>
        <w:t>】</w:t>
      </w:r>
      <w:r w:rsidR="00E617B8" w:rsidRPr="00E617B8">
        <w:rPr>
          <w:rFonts w:eastAsiaTheme="minorHAnsi" w:hint="eastAsia"/>
        </w:rPr>
        <w:t>初めての入院</w:t>
      </w:r>
      <w:r w:rsidR="00E617B8">
        <w:rPr>
          <w:rFonts w:eastAsiaTheme="minorHAnsi" w:hint="eastAsia"/>
        </w:rPr>
        <w:t>で</w:t>
      </w:r>
      <w:r w:rsidR="00E617B8" w:rsidRPr="00E617B8">
        <w:rPr>
          <w:rFonts w:eastAsiaTheme="minorHAnsi" w:hint="eastAsia"/>
        </w:rPr>
        <w:t>大便がしたくなった</w:t>
      </w:r>
      <w:r w:rsidR="00E617B8">
        <w:rPr>
          <w:rFonts w:eastAsiaTheme="minorHAnsi" w:hint="eastAsia"/>
        </w:rPr>
        <w:t>。</w:t>
      </w:r>
      <w:r w:rsidR="00E617B8" w:rsidRPr="00E617B8">
        <w:rPr>
          <w:rFonts w:eastAsiaTheme="minorHAnsi" w:hint="eastAsia"/>
        </w:rPr>
        <w:t>新人ナースより</w:t>
      </w:r>
      <w:r w:rsidR="00E617B8">
        <w:rPr>
          <w:rFonts w:eastAsiaTheme="minorHAnsi" w:hint="eastAsia"/>
        </w:rPr>
        <w:t>「</w:t>
      </w:r>
      <w:r w:rsidR="00E617B8" w:rsidRPr="00E617B8">
        <w:rPr>
          <w:rFonts w:eastAsiaTheme="minorHAnsi" w:hint="eastAsia"/>
        </w:rPr>
        <w:t>ベッド上で排泄しなければならな</w:t>
      </w:r>
    </w:p>
    <w:p w14:paraId="7CFB1E51" w14:textId="77777777" w:rsidR="00730F75" w:rsidRDefault="00E617B8" w:rsidP="00730F75">
      <w:pPr>
        <w:ind w:leftChars="500" w:left="1050" w:firstLineChars="100" w:firstLine="210"/>
        <w:rPr>
          <w:rFonts w:eastAsiaTheme="minorHAnsi"/>
        </w:rPr>
      </w:pPr>
      <w:r w:rsidRPr="00E617B8">
        <w:rPr>
          <w:rFonts w:eastAsiaTheme="minorHAnsi" w:hint="eastAsia"/>
        </w:rPr>
        <w:t>い</w:t>
      </w:r>
      <w:r>
        <w:rPr>
          <w:rFonts w:eastAsiaTheme="minorHAnsi" w:hint="eastAsia"/>
        </w:rPr>
        <w:t>」</w:t>
      </w:r>
      <w:r w:rsidRPr="00E617B8">
        <w:rPr>
          <w:rFonts w:eastAsiaTheme="minorHAnsi" w:hint="eastAsia"/>
        </w:rPr>
        <w:t>と説明を受けた。その時</w:t>
      </w:r>
      <w:r w:rsidR="00730F75">
        <w:rPr>
          <w:rFonts w:eastAsiaTheme="minorHAnsi" w:hint="eastAsia"/>
        </w:rPr>
        <w:t>，</w:t>
      </w:r>
      <w:r w:rsidRPr="00E617B8">
        <w:rPr>
          <w:rFonts w:eastAsiaTheme="minorHAnsi" w:hint="eastAsia"/>
        </w:rPr>
        <w:t>自分ならどのような気持ちを抱くだろうか。また</w:t>
      </w:r>
      <w:r w:rsidR="00730F75">
        <w:rPr>
          <w:rFonts w:eastAsiaTheme="minorHAnsi" w:hint="eastAsia"/>
        </w:rPr>
        <w:t>，</w:t>
      </w:r>
      <w:r w:rsidRPr="00E617B8">
        <w:rPr>
          <w:rFonts w:eastAsiaTheme="minorHAnsi" w:hint="eastAsia"/>
        </w:rPr>
        <w:t>どのよ</w:t>
      </w:r>
    </w:p>
    <w:p w14:paraId="5D355920" w14:textId="4490AAF4" w:rsidR="00E617B8" w:rsidRPr="00E617B8" w:rsidRDefault="00E617B8" w:rsidP="00730F75">
      <w:pPr>
        <w:ind w:leftChars="500" w:left="1050" w:firstLineChars="100" w:firstLine="210"/>
        <w:rPr>
          <w:rFonts w:eastAsiaTheme="minorHAnsi"/>
        </w:rPr>
      </w:pPr>
      <w:r w:rsidRPr="00E617B8">
        <w:rPr>
          <w:rFonts w:eastAsiaTheme="minorHAnsi" w:hint="eastAsia"/>
        </w:rPr>
        <w:t>うな行動をとるだろうか？</w:t>
      </w:r>
    </w:p>
    <w:tbl>
      <w:tblPr>
        <w:tblStyle w:val="a3"/>
        <w:tblpPr w:leftFromText="142" w:rightFromText="142" w:vertAnchor="text" w:horzAnchor="margin" w:tblpX="426" w:tblpY="8"/>
        <w:tblW w:w="9072"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72"/>
      </w:tblGrid>
      <w:tr w:rsidR="00E617B8" w:rsidRPr="00FA15EF" w14:paraId="76F65BAE" w14:textId="77777777" w:rsidTr="00E617B8">
        <w:tc>
          <w:tcPr>
            <w:tcW w:w="9072" w:type="dxa"/>
          </w:tcPr>
          <w:p w14:paraId="59BB0687" w14:textId="77777777" w:rsidR="00E617B8" w:rsidRPr="00FA15EF" w:rsidRDefault="00E617B8" w:rsidP="00E617B8"/>
        </w:tc>
      </w:tr>
      <w:tr w:rsidR="00E617B8" w:rsidRPr="00FA15EF" w14:paraId="7238D433" w14:textId="77777777" w:rsidTr="00E617B8">
        <w:tc>
          <w:tcPr>
            <w:tcW w:w="9072" w:type="dxa"/>
          </w:tcPr>
          <w:p w14:paraId="64281EF7" w14:textId="77777777" w:rsidR="00E617B8" w:rsidRPr="00FA15EF" w:rsidRDefault="00E617B8" w:rsidP="00E617B8"/>
        </w:tc>
      </w:tr>
      <w:tr w:rsidR="00E617B8" w:rsidRPr="00FA15EF" w14:paraId="51C6B83C" w14:textId="77777777" w:rsidTr="00E617B8">
        <w:tc>
          <w:tcPr>
            <w:tcW w:w="9072" w:type="dxa"/>
          </w:tcPr>
          <w:p w14:paraId="0931AD01" w14:textId="77777777" w:rsidR="00E617B8" w:rsidRPr="00FA15EF" w:rsidRDefault="00E617B8" w:rsidP="00E617B8"/>
        </w:tc>
      </w:tr>
    </w:tbl>
    <w:p w14:paraId="0D94FC68" w14:textId="6FF248F3" w:rsidR="00E617B8" w:rsidRPr="00E617B8" w:rsidRDefault="00E617B8" w:rsidP="00E617B8">
      <w:pPr>
        <w:rPr>
          <w:rFonts w:eastAsiaTheme="minorHAnsi"/>
          <w:b/>
          <w:bCs/>
        </w:rPr>
      </w:pPr>
      <w:r>
        <w:rPr>
          <w:rFonts w:eastAsiaTheme="minorHAnsi" w:hint="eastAsia"/>
        </w:rPr>
        <w:t xml:space="preserve">　</w:t>
      </w:r>
      <w:r w:rsidRPr="00E617B8">
        <w:rPr>
          <w:rFonts w:eastAsiaTheme="minorHAnsi" w:hint="eastAsia"/>
          <w:b/>
          <w:bCs/>
        </w:rPr>
        <w:t>［事例学習その</w:t>
      </w:r>
      <w:r w:rsidR="00D01E13">
        <w:rPr>
          <w:rFonts w:eastAsiaTheme="minorHAnsi" w:hint="eastAsia"/>
          <w:b/>
          <w:bCs/>
        </w:rPr>
        <w:t>２</w:t>
      </w:r>
      <w:r>
        <w:rPr>
          <w:rFonts w:eastAsiaTheme="minorHAnsi" w:hint="eastAsia"/>
          <w:b/>
          <w:bCs/>
        </w:rPr>
        <w:t>（グループで考えよう）</w:t>
      </w:r>
      <w:r w:rsidRPr="00E617B8">
        <w:rPr>
          <w:rFonts w:eastAsiaTheme="minorHAnsi" w:hint="eastAsia"/>
          <w:b/>
          <w:bCs/>
        </w:rPr>
        <w:t>］</w:t>
      </w:r>
    </w:p>
    <w:p w14:paraId="63BC1A38" w14:textId="137CA949" w:rsidR="00E4406E" w:rsidRPr="00FA15EF" w:rsidRDefault="00E4406E" w:rsidP="006F7E59">
      <w:pPr>
        <w:ind w:firstLineChars="200" w:firstLine="420"/>
      </w:pPr>
      <w:r w:rsidRPr="00FA15EF">
        <w:rPr>
          <w:rFonts w:hint="eastAsia"/>
        </w:rPr>
        <w:t>あなたが</w:t>
      </w:r>
      <w:r w:rsidR="00E617B8">
        <w:rPr>
          <w:rFonts w:hint="eastAsia"/>
        </w:rPr>
        <w:t>看護師</w:t>
      </w:r>
      <w:r w:rsidRPr="00FA15EF">
        <w:rPr>
          <w:rFonts w:hint="eastAsia"/>
        </w:rPr>
        <w:t>としてできることは何ですか？</w:t>
      </w:r>
    </w:p>
    <w:tbl>
      <w:tblPr>
        <w:tblStyle w:val="a3"/>
        <w:tblpPr w:leftFromText="142" w:rightFromText="142" w:vertAnchor="text" w:horzAnchor="margin" w:tblpX="426" w:tblpY="8"/>
        <w:tblW w:w="9072"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072"/>
      </w:tblGrid>
      <w:tr w:rsidR="00E617B8" w:rsidRPr="00FA15EF" w14:paraId="29730FBF" w14:textId="77777777" w:rsidTr="00DF6D38">
        <w:tc>
          <w:tcPr>
            <w:tcW w:w="9072" w:type="dxa"/>
          </w:tcPr>
          <w:p w14:paraId="513CED93" w14:textId="77777777" w:rsidR="00E617B8" w:rsidRPr="00FA15EF" w:rsidRDefault="00E617B8" w:rsidP="00DF6D38"/>
        </w:tc>
      </w:tr>
      <w:tr w:rsidR="00E617B8" w:rsidRPr="00FA15EF" w14:paraId="4F0D842C" w14:textId="77777777" w:rsidTr="00DF6D38">
        <w:tc>
          <w:tcPr>
            <w:tcW w:w="9072" w:type="dxa"/>
          </w:tcPr>
          <w:p w14:paraId="3E2FE914" w14:textId="6238E151" w:rsidR="00E617B8" w:rsidRPr="00FA15EF" w:rsidRDefault="00E617B8" w:rsidP="00DF6D38"/>
        </w:tc>
      </w:tr>
      <w:tr w:rsidR="00E617B8" w:rsidRPr="00FA15EF" w14:paraId="5EF30037" w14:textId="77777777" w:rsidTr="00DF6D38">
        <w:tc>
          <w:tcPr>
            <w:tcW w:w="9072" w:type="dxa"/>
          </w:tcPr>
          <w:p w14:paraId="54947901" w14:textId="67F488E7" w:rsidR="00E617B8" w:rsidRPr="00FA15EF" w:rsidRDefault="00E617B8" w:rsidP="00DF6D38"/>
        </w:tc>
      </w:tr>
    </w:tbl>
    <w:p w14:paraId="1F05C5D7" w14:textId="635E7F6C" w:rsidR="00E4406E" w:rsidRDefault="00E617B8" w:rsidP="00E4406E">
      <w:pPr>
        <w:rPr>
          <w:rFonts w:eastAsiaTheme="minorHAnsi"/>
          <w:b/>
          <w:bCs/>
        </w:rPr>
      </w:pPr>
      <w:r>
        <w:rPr>
          <w:rFonts w:hint="eastAsia"/>
        </w:rPr>
        <w:t xml:space="preserve">　</w:t>
      </w:r>
      <w:r w:rsidRPr="00E617B8">
        <w:rPr>
          <w:rFonts w:eastAsiaTheme="minorHAnsi" w:hint="eastAsia"/>
          <w:b/>
          <w:bCs/>
        </w:rPr>
        <w:t>［事例学習その</w:t>
      </w:r>
      <w:r>
        <w:rPr>
          <w:rFonts w:eastAsiaTheme="minorHAnsi" w:hint="eastAsia"/>
          <w:b/>
          <w:bCs/>
        </w:rPr>
        <w:t>３（授業で理解した内容をまとめよう）</w:t>
      </w:r>
      <w:r w:rsidRPr="00E617B8">
        <w:rPr>
          <w:rFonts w:eastAsiaTheme="minorHAnsi" w:hint="eastAsia"/>
          <w:b/>
          <w:bCs/>
        </w:rPr>
        <w:t>］</w:t>
      </w:r>
    </w:p>
    <w:p w14:paraId="19E0B2BF" w14:textId="492FA0BE" w:rsidR="006F7E59" w:rsidRDefault="006F7E59" w:rsidP="006F7E59">
      <w:pPr>
        <w:ind w:firstLineChars="100" w:firstLine="210"/>
      </w:pPr>
      <w:r w:rsidRPr="00FA15EF">
        <w:rPr>
          <w:rFonts w:hint="eastAsia"/>
          <w:noProof/>
        </w:rPr>
        <mc:AlternateContent>
          <mc:Choice Requires="wps">
            <w:drawing>
              <wp:anchor distT="0" distB="0" distL="114300" distR="114300" simplePos="0" relativeHeight="251661312" behindDoc="0" locked="0" layoutInCell="1" allowOverlap="1" wp14:anchorId="32DFEB41" wp14:editId="1CE685E6">
                <wp:simplePos x="0" y="0"/>
                <wp:positionH relativeFrom="column">
                  <wp:posOffset>213360</wp:posOffset>
                </wp:positionH>
                <wp:positionV relativeFrom="paragraph">
                  <wp:posOffset>22225</wp:posOffset>
                </wp:positionV>
                <wp:extent cx="5753100" cy="1762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53100" cy="1762125"/>
                        </a:xfrm>
                        <a:prstGeom prst="rect">
                          <a:avLst/>
                        </a:prstGeom>
                        <a:solidFill>
                          <a:sysClr val="window" lastClr="FFFFFF"/>
                        </a:solidFill>
                        <a:ln w="6350">
                          <a:solidFill>
                            <a:prstClr val="black"/>
                          </a:solidFill>
                        </a:ln>
                      </wps:spPr>
                      <wps:txbx>
                        <w:txbxContent>
                          <w:p w14:paraId="6D10DD8E" w14:textId="5A72CCE0" w:rsidR="00E4406E" w:rsidRPr="004272CF" w:rsidRDefault="004272CF" w:rsidP="00E4406E">
                            <w:pPr>
                              <w:rPr>
                                <w:color w:val="FF0000"/>
                              </w:rPr>
                            </w:pPr>
                            <w:r w:rsidRPr="004272CF">
                              <w:rPr>
                                <w:rFonts w:hint="eastAsia"/>
                                <w:color w:val="FF0000"/>
                              </w:rPr>
                              <w:t>模範解答</w:t>
                            </w:r>
                            <w:r w:rsidR="00730F75">
                              <w:rPr>
                                <w:rFonts w:hint="eastAsia"/>
                                <w:color w:val="FF0000"/>
                              </w:rPr>
                              <w:t>例</w:t>
                            </w:r>
                          </w:p>
                          <w:p w14:paraId="311462A3" w14:textId="6D635FBC" w:rsidR="004272CF" w:rsidRPr="004272CF" w:rsidRDefault="004272CF" w:rsidP="00E4406E">
                            <w:pPr>
                              <w:rPr>
                                <w:color w:val="FF0000"/>
                              </w:rPr>
                            </w:pPr>
                            <w:r w:rsidRPr="004272CF">
                              <w:rPr>
                                <w:rFonts w:hint="eastAsia"/>
                                <w:color w:val="FF0000"/>
                              </w:rPr>
                              <w:t>排泄→羞恥心と不快感を伴う→他者に委ねなければならない→ストレス→闘病意欲の低下</w:t>
                            </w:r>
                          </w:p>
                          <w:p w14:paraId="185C98A6" w14:textId="5297C79D" w:rsidR="004272CF" w:rsidRPr="004272CF" w:rsidRDefault="004272CF" w:rsidP="00E4406E">
                            <w:pPr>
                              <w:rPr>
                                <w:color w:val="FF0000"/>
                              </w:rPr>
                            </w:pPr>
                            <w:r w:rsidRPr="004272CF">
                              <w:rPr>
                                <w:rFonts w:hint="eastAsia"/>
                                <w:color w:val="FF0000"/>
                              </w:rPr>
                              <w:t xml:space="preserve">　　　　　　　　　　　　　　　　　　　↓　　　　　　　　　　　　　生活意欲の低下</w:t>
                            </w:r>
                          </w:p>
                          <w:p w14:paraId="517D2257" w14:textId="3746A52C" w:rsidR="004272CF" w:rsidRPr="004272CF" w:rsidRDefault="004272CF" w:rsidP="00E4406E">
                            <w:pPr>
                              <w:rPr>
                                <w:color w:val="FF0000"/>
                              </w:rPr>
                            </w:pPr>
                            <w:r w:rsidRPr="004272CF">
                              <w:rPr>
                                <w:rFonts w:hint="eastAsia"/>
                                <w:color w:val="FF0000"/>
                              </w:rPr>
                              <w:t xml:space="preserve">　　　　気を遣う（精神的負担）・安楽に行ってくれるだろうか（不安）</w:t>
                            </w:r>
                          </w:p>
                          <w:p w14:paraId="2C3B49A6" w14:textId="49F6A0C9" w:rsidR="004272CF" w:rsidRPr="004272CF" w:rsidRDefault="004272CF" w:rsidP="00E4406E">
                            <w:pPr>
                              <w:rPr>
                                <w:color w:val="FF0000"/>
                              </w:rPr>
                            </w:pPr>
                            <w:r w:rsidRPr="004272CF">
                              <w:rPr>
                                <w:rFonts w:hint="eastAsia"/>
                                <w:color w:val="FF0000"/>
                              </w:rPr>
                              <w:t xml:space="preserve">　　　　　　　　　　　　　　　　　　　↓</w:t>
                            </w:r>
                          </w:p>
                          <w:p w14:paraId="1583133E" w14:textId="1B0FCEE0" w:rsidR="004272CF" w:rsidRPr="004272CF" w:rsidRDefault="004272CF" w:rsidP="00E4406E">
                            <w:pPr>
                              <w:rPr>
                                <w:color w:val="FF0000"/>
                              </w:rPr>
                            </w:pPr>
                            <w:r w:rsidRPr="004272CF">
                              <w:rPr>
                                <w:rFonts w:hint="eastAsia"/>
                                <w:color w:val="FF0000"/>
                              </w:rPr>
                              <w:t xml:space="preserve">　　　羞恥心や不快感といった問題を身近なものとして捉え</w:t>
                            </w:r>
                            <w:r w:rsidR="00730F75">
                              <w:rPr>
                                <w:rFonts w:hint="eastAsia"/>
                                <w:color w:val="FF0000"/>
                              </w:rPr>
                              <w:t>，</w:t>
                            </w:r>
                            <w:r w:rsidRPr="004272CF">
                              <w:rPr>
                                <w:rFonts w:hint="eastAsia"/>
                                <w:color w:val="FF0000"/>
                              </w:rPr>
                              <w:t>プライバシーに配慮した看護</w:t>
                            </w:r>
                          </w:p>
                          <w:p w14:paraId="38F08B29" w14:textId="42260287" w:rsidR="004272CF" w:rsidRPr="004272CF" w:rsidRDefault="004272CF" w:rsidP="00E4406E">
                            <w:pPr>
                              <w:rPr>
                                <w:color w:val="FF0000"/>
                              </w:rPr>
                            </w:pPr>
                            <w:r w:rsidRPr="004272CF">
                              <w:rPr>
                                <w:rFonts w:hint="eastAsia"/>
                                <w:color w:val="FF0000"/>
                              </w:rPr>
                              <w:t xml:space="preserve">　　　介入が必要である。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FEB41" id="テキスト ボックス 1" o:spid="_x0000_s1027" type="#_x0000_t202" style="position:absolute;left:0;text-align:left;margin-left:16.8pt;margin-top:1.75pt;width:453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xjdAIAAMsEAAAOAAAAZHJzL2Uyb0RvYy54bWysVM2O2jAQvlfqO1i+lxCWnxYRVpQVVSW0&#10;u9JutWfjOBDV8bi2IaHHRar6EH2Fquc+T16kYyewfz1V5WDm/+ebmUzOq0KSnTA2B5XQuNOlRCgO&#10;aa7WCf10u3jzlhLrmEqZBCUSuheWnk9fv5qUeix6sAGZCkMwiLLjUid045weR5HlG1Ew2wEtFCoz&#10;MAVzyJp1lBpWYvRCRr1udxiVYFJtgAtrUXrRKOk0xM8ywd1VllnhiEwo1ubCa8K78m80nbDx2jC9&#10;yXlbBvuHKgqWK0x6CnXBHCNbk78IVeTcgIXMdTgUEWRZzkXoAbuJu8+6udkwLUIvCI7VJ5js/wvL&#10;L3fXhuQpzo4SxQocUX34Vt//rO9/14fvpD78qA+H+v4X8iT2cJXajtHrRqOfq95D5V1buUWhR6HK&#10;TOH/sT+CegR+fwJbVI5wFA5Gg7O4iyqOung07MW9gY8TPbhrY90HAQXxREINTjOAzHZL6xrTo4nP&#10;ZkHm6SKXMjB7O5eG7BgOHvclhZISyaxDYUIX4ddme+ImFSkTOjwbdEOmJzqf6xRzJRn//DICVi8V&#10;NuFRatDwlKtWVQtyi9QK0j0CaKDZSKv5IsfwS6zwmhlcQQQGz8pd4ZNJwJqgpSjZgPn6N7m3x81A&#10;LSUlrnRC7ZctMwIb/6hwZ97F/b6/gcD0B6MeMuaxZvVYo7bFHBA83AusLpDe3skjmRko7vD6Zj4r&#10;qpjimDuh7kjOXXNoeL1czGbBCLdeM7dUN5r70H5SHtbb6o4Z3c7Z4YpcwnH52fjZuBtb76lgtnWQ&#10;5WEXPM4Nqi38eDFhm9rr9if5mA9WD9+g6R8AAAD//wMAUEsDBBQABgAIAAAAIQAbgjJ83wAAAA0B&#10;AAAPAAAAZHJzL2Rvd25yZXYueG1sTE9NT8MwDL0j8R8iI3Fj6VYxtV3TCYE4IkTHAW5ZYtpA40xN&#10;1pX9eswJLraenv0+6u3sBzHhGF0gBctFBgLJBOuoU/C6e7wpQMSkyeohECr4xgjb5vKi1pUNJ3rB&#10;qU2dYBGKlVbQp3SopIymR6/jIhyQmPsIo9eJ4dhJO+oTi/tBrrJsLb12xA69PuB9j+arPXoFlt4C&#10;mXf3dHbUGleen4tPMyl1fTU/bHjcbUAknNPfB/x24PzQcLB9OJKNYlCQ52u+5H0LgukyLxnvFayK&#10;ZQayqeX/Fs0PAAAA//8DAFBLAQItABQABgAIAAAAIQC2gziS/gAAAOEBAAATAAAAAAAAAAAAAAAA&#10;AAAAAABbQ29udGVudF9UeXBlc10ueG1sUEsBAi0AFAAGAAgAAAAhADj9If/WAAAAlAEAAAsAAAAA&#10;AAAAAAAAAAAALwEAAF9yZWxzLy5yZWxzUEsBAi0AFAAGAAgAAAAhAIPKLGN0AgAAywQAAA4AAAAA&#10;AAAAAAAAAAAALgIAAGRycy9lMm9Eb2MueG1sUEsBAi0AFAAGAAgAAAAhABuCMnzfAAAADQEAAA8A&#10;AAAAAAAAAAAAAAAAzgQAAGRycy9kb3ducmV2LnhtbFBLBQYAAAAABAAEAPMAAADaBQAAAAA=&#10;" fillcolor="window" strokeweight=".5pt">
                <v:textbox>
                  <w:txbxContent>
                    <w:p w14:paraId="6D10DD8E" w14:textId="5A72CCE0" w:rsidR="00E4406E" w:rsidRPr="004272CF" w:rsidRDefault="004272CF" w:rsidP="00E4406E">
                      <w:pPr>
                        <w:rPr>
                          <w:color w:val="FF0000"/>
                        </w:rPr>
                      </w:pPr>
                      <w:r w:rsidRPr="004272CF">
                        <w:rPr>
                          <w:rFonts w:hint="eastAsia"/>
                          <w:color w:val="FF0000"/>
                        </w:rPr>
                        <w:t>模範解答</w:t>
                      </w:r>
                      <w:r w:rsidR="00730F75">
                        <w:rPr>
                          <w:rFonts w:hint="eastAsia"/>
                          <w:color w:val="FF0000"/>
                        </w:rPr>
                        <w:t>例</w:t>
                      </w:r>
                    </w:p>
                    <w:p w14:paraId="311462A3" w14:textId="6D635FBC" w:rsidR="004272CF" w:rsidRPr="004272CF" w:rsidRDefault="004272CF" w:rsidP="00E4406E">
                      <w:pPr>
                        <w:rPr>
                          <w:color w:val="FF0000"/>
                        </w:rPr>
                      </w:pPr>
                      <w:r w:rsidRPr="004272CF">
                        <w:rPr>
                          <w:rFonts w:hint="eastAsia"/>
                          <w:color w:val="FF0000"/>
                        </w:rPr>
                        <w:t>排泄→羞恥心と不快感を伴う→他者に委ねなければならない→ストレス→闘病意欲の低下</w:t>
                      </w:r>
                    </w:p>
                    <w:p w14:paraId="185C98A6" w14:textId="5297C79D" w:rsidR="004272CF" w:rsidRPr="004272CF" w:rsidRDefault="004272CF" w:rsidP="00E4406E">
                      <w:pPr>
                        <w:rPr>
                          <w:color w:val="FF0000"/>
                        </w:rPr>
                      </w:pPr>
                      <w:r w:rsidRPr="004272CF">
                        <w:rPr>
                          <w:rFonts w:hint="eastAsia"/>
                          <w:color w:val="FF0000"/>
                        </w:rPr>
                        <w:t xml:space="preserve">　　　　　　　　　　　　　　　　　　　↓　　　　　　　　　　　　　生活意欲の低下</w:t>
                      </w:r>
                    </w:p>
                    <w:p w14:paraId="517D2257" w14:textId="3746A52C" w:rsidR="004272CF" w:rsidRPr="004272CF" w:rsidRDefault="004272CF" w:rsidP="00E4406E">
                      <w:pPr>
                        <w:rPr>
                          <w:color w:val="FF0000"/>
                        </w:rPr>
                      </w:pPr>
                      <w:r w:rsidRPr="004272CF">
                        <w:rPr>
                          <w:rFonts w:hint="eastAsia"/>
                          <w:color w:val="FF0000"/>
                        </w:rPr>
                        <w:t xml:space="preserve">　　　　気を遣う（精神的負担）・安楽に行ってくれるだろうか（不安）</w:t>
                      </w:r>
                    </w:p>
                    <w:p w14:paraId="2C3B49A6" w14:textId="49F6A0C9" w:rsidR="004272CF" w:rsidRPr="004272CF" w:rsidRDefault="004272CF" w:rsidP="00E4406E">
                      <w:pPr>
                        <w:rPr>
                          <w:color w:val="FF0000"/>
                        </w:rPr>
                      </w:pPr>
                      <w:r w:rsidRPr="004272CF">
                        <w:rPr>
                          <w:rFonts w:hint="eastAsia"/>
                          <w:color w:val="FF0000"/>
                        </w:rPr>
                        <w:t xml:space="preserve">　　　　　　　　　　　　　　　　　　　↓</w:t>
                      </w:r>
                    </w:p>
                    <w:p w14:paraId="1583133E" w14:textId="1B0FCEE0" w:rsidR="004272CF" w:rsidRPr="004272CF" w:rsidRDefault="004272CF" w:rsidP="00E4406E">
                      <w:pPr>
                        <w:rPr>
                          <w:color w:val="FF0000"/>
                        </w:rPr>
                      </w:pPr>
                      <w:r w:rsidRPr="004272CF">
                        <w:rPr>
                          <w:rFonts w:hint="eastAsia"/>
                          <w:color w:val="FF0000"/>
                        </w:rPr>
                        <w:t xml:space="preserve">　　　羞恥心や不快感といった問題を身近なものとして捉え</w:t>
                      </w:r>
                      <w:r w:rsidR="00730F75">
                        <w:rPr>
                          <w:rFonts w:hint="eastAsia"/>
                          <w:color w:val="FF0000"/>
                        </w:rPr>
                        <w:t>，</w:t>
                      </w:r>
                      <w:r w:rsidRPr="004272CF">
                        <w:rPr>
                          <w:rFonts w:hint="eastAsia"/>
                          <w:color w:val="FF0000"/>
                        </w:rPr>
                        <w:t>プライバシーに配慮した看護</w:t>
                      </w:r>
                    </w:p>
                    <w:p w14:paraId="38F08B29" w14:textId="42260287" w:rsidR="004272CF" w:rsidRPr="004272CF" w:rsidRDefault="004272CF" w:rsidP="00E4406E">
                      <w:pPr>
                        <w:rPr>
                          <w:color w:val="FF0000"/>
                        </w:rPr>
                      </w:pPr>
                      <w:r w:rsidRPr="004272CF">
                        <w:rPr>
                          <w:rFonts w:hint="eastAsia"/>
                          <w:color w:val="FF0000"/>
                        </w:rPr>
                        <w:t xml:space="preserve">　　　介入が必要である。</w:t>
                      </w:r>
                    </w:p>
                  </w:txbxContent>
                </v:textbox>
              </v:shape>
            </w:pict>
          </mc:Fallback>
        </mc:AlternateContent>
      </w:r>
      <w:r>
        <w:rPr>
          <w:rFonts w:hint="eastAsia"/>
        </w:rPr>
        <w:t xml:space="preserve">　</w:t>
      </w:r>
    </w:p>
    <w:p w14:paraId="4336800D" w14:textId="1CDB4333" w:rsidR="006F7E59" w:rsidRPr="006F7E59" w:rsidRDefault="006F7E59" w:rsidP="006F7E59"/>
    <w:p w14:paraId="22ADB227" w14:textId="7C98459A" w:rsidR="006F7E59" w:rsidRPr="006F7E59" w:rsidRDefault="006F7E59" w:rsidP="006F7E59"/>
    <w:p w14:paraId="78B31110" w14:textId="74990AC0" w:rsidR="006F7E59" w:rsidRPr="006F7E59" w:rsidRDefault="004272CF" w:rsidP="006F7E59">
      <w:r>
        <w:rPr>
          <w:rFonts w:hint="eastAsia"/>
          <w:noProof/>
        </w:rPr>
        <mc:AlternateContent>
          <mc:Choice Requires="wps">
            <w:drawing>
              <wp:anchor distT="0" distB="0" distL="114300" distR="114300" simplePos="0" relativeHeight="251665408" behindDoc="0" locked="0" layoutInCell="1" allowOverlap="1" wp14:anchorId="2E3E4E54" wp14:editId="6B54D742">
                <wp:simplePos x="0" y="0"/>
                <wp:positionH relativeFrom="column">
                  <wp:posOffset>5175885</wp:posOffset>
                </wp:positionH>
                <wp:positionV relativeFrom="paragraph">
                  <wp:posOffset>53975</wp:posOffset>
                </wp:positionV>
                <wp:extent cx="0" cy="409575"/>
                <wp:effectExtent l="76200" t="0" r="57150" b="47625"/>
                <wp:wrapNone/>
                <wp:docPr id="6" name="直線矢印コネクタ 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77E58F" id="_x0000_t32" coordsize="21600,21600" o:spt="32" o:oned="t" path="m,l21600,21600e" filled="f">
                <v:path arrowok="t" fillok="f" o:connecttype="none"/>
                <o:lock v:ext="edit" shapetype="t"/>
              </v:shapetype>
              <v:shape id="直線矢印コネクタ 6" o:spid="_x0000_s1026" type="#_x0000_t32" style="position:absolute;left:0;text-align:left;margin-left:407.55pt;margin-top:4.25pt;width:0;height:32.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Ru8wEAAP8DAAAOAAAAZHJzL2Uyb0RvYy54bWysU0uOEzEQ3SNxB8t70p0RE5hWOrPIABsE&#10;EQwH8Ljtbkv+qVzksw3ruQAskLjAIIHEksNEKNfAdic9CBASiE11+/NevXpVnp6vjSZLAUE5W9Px&#10;qKREWO4aZduavrp8fO8hJQGZbZh2VtR0IwI9n929M135Spy4zulGAIkkNlQrX9MO0VdFEXgnDAsj&#10;54WNh9KBYRiX0BYNsFVkN7o4KctJsXLQeHBchBB3L/pDOsv8UgqOz6UMAomuadSGOUKOVykWsymr&#10;WmC+U/wgg/2DCsOUjUkHqguGjLwG9QuVURxccBJH3JnCSam4yDXEasblT9W87JgXuZZoTvCDTeH/&#10;0fJnywUQ1dR0QollJrZo/+7z/svb/fsP364/7rafdm+ud9ub3fYrmSS3Vj5UETS3Czisgl9AKn0t&#10;waRvLIqss8ObwWGxRsL7TR5375dnpw9OE11xi/MQ8IlwhqSfmgYEptoO587a2EYH42wwWz4N2AOP&#10;gJRU2xSRKf3INgQ3PhaCoJhttTjkSVeKJL8XnP9wo0UPfyFktCFK7NPkARRzDWTJ4ugwzoXF8cAU&#10;byeYVFoPwDLr+yPwcD9BRR7OvwEPiJzZWRzARlkHv8uO66Nk2d8/OtDXnSy4cs0mtzJbE6cs9+Tw&#10;ItIY/7jO8Nt3O/sOAAD//wMAUEsDBBQABgAIAAAAIQDXY/jH3AAAAAgBAAAPAAAAZHJzL2Rvd25y&#10;ZXYueG1sTI/BTsMwEETvSPyDtUjcqJOiQhviVAiJHkEUDvTmxls7aryOYjcJfD2LOJTbjmY0+6Zc&#10;T74VA/axCaQgn2UgkOpgGrIKPt6fb5YgYtJkdBsIFXxhhHV1eVHqwoSR3nDYJiu4hGKhFbiUukLK&#10;WDv0Os5Ch8TeIfReJ5a9labXI5f7Vs6z7E563RB/cLrDJ4f1cXvyCl7t5+DntGnkYbX73tgXc3Rj&#10;Uur6anp8AJFwSucw/OIzOlTMtA8nMlG0Cpb5IucoHwsQ7P/pvYL72wxkVcr/A6ofAAAA//8DAFBL&#10;AQItABQABgAIAAAAIQC2gziS/gAAAOEBAAATAAAAAAAAAAAAAAAAAAAAAABbQ29udGVudF9UeXBl&#10;c10ueG1sUEsBAi0AFAAGAAgAAAAhADj9If/WAAAAlAEAAAsAAAAAAAAAAAAAAAAALwEAAF9yZWxz&#10;Ly5yZWxzUEsBAi0AFAAGAAgAAAAhAGgpFG7zAQAA/wMAAA4AAAAAAAAAAAAAAAAALgIAAGRycy9l&#10;Mm9Eb2MueG1sUEsBAi0AFAAGAAgAAAAhANdj+MfcAAAACAEAAA8AAAAAAAAAAAAAAAAATQQAAGRy&#10;cy9kb3ducmV2LnhtbFBLBQYAAAAABAAEAPMAAABWBQAAAAA=&#10;" strokecolor="#4472c4 [3204]" strokeweight=".5pt">
                <v:stroke endarrow="block" joinstyle="miter"/>
              </v:shape>
            </w:pict>
          </mc:Fallback>
        </mc:AlternateContent>
      </w:r>
    </w:p>
    <w:p w14:paraId="608FCAF5" w14:textId="0769F8C4" w:rsidR="006F7E59" w:rsidRDefault="006F7E59" w:rsidP="006F7E59"/>
    <w:p w14:paraId="76E20BD6" w14:textId="7F8462A6" w:rsidR="006F7E59" w:rsidRDefault="006F7E59" w:rsidP="006F7E59"/>
    <w:p w14:paraId="14C98693" w14:textId="473BDF97" w:rsidR="004272CF" w:rsidRDefault="004272CF" w:rsidP="006F7E59"/>
    <w:p w14:paraId="5EFD88EF" w14:textId="77777777" w:rsidR="004272CF" w:rsidRPr="004272CF" w:rsidRDefault="004272CF" w:rsidP="006F7E59"/>
    <w:p w14:paraId="62334CA2" w14:textId="1D398547" w:rsidR="006F7E59" w:rsidRPr="00AC6383" w:rsidRDefault="00AC6383" w:rsidP="006F7E59">
      <w:pPr>
        <w:rPr>
          <w:rFonts w:eastAsiaTheme="minorHAnsi"/>
          <w:b/>
          <w:bCs/>
        </w:rPr>
      </w:pPr>
      <w:r w:rsidRPr="00AC6383">
        <w:rPr>
          <w:rFonts w:eastAsiaTheme="minorHAnsi" w:hint="eastAsia"/>
          <w:b/>
          <w:bCs/>
        </w:rPr>
        <w:lastRenderedPageBreak/>
        <w:t>［排便のメカニズム］</w:t>
      </w:r>
    </w:p>
    <w:p w14:paraId="4DAEB8C1" w14:textId="5CC99F95" w:rsidR="006F7E59" w:rsidRPr="00AC6383" w:rsidRDefault="006F7E59" w:rsidP="00AC6383">
      <w:pPr>
        <w:ind w:leftChars="100" w:left="210"/>
        <w:rPr>
          <w:rFonts w:eastAsiaTheme="minorHAnsi"/>
          <w:sz w:val="20"/>
          <w:szCs w:val="20"/>
        </w:rPr>
      </w:pPr>
      <w:r w:rsidRPr="006F7E59">
        <w:rPr>
          <w:rFonts w:eastAsiaTheme="minorHAnsi" w:hint="eastAsia"/>
          <w:sz w:val="20"/>
          <w:szCs w:val="20"/>
        </w:rPr>
        <w:t>食物は</w:t>
      </w:r>
      <w:r w:rsidR="00730F75">
        <w:rPr>
          <w:rFonts w:eastAsiaTheme="minorHAnsi" w:hint="eastAsia"/>
          <w:sz w:val="20"/>
          <w:szCs w:val="20"/>
        </w:rPr>
        <w:t>，</w:t>
      </w:r>
      <w:r w:rsidRPr="006F7E59">
        <w:rPr>
          <w:rFonts w:eastAsiaTheme="minorHAnsi" w:hint="eastAsia"/>
          <w:sz w:val="20"/>
          <w:szCs w:val="20"/>
        </w:rPr>
        <w:t>口腔内で（ア</w:t>
      </w:r>
      <w:r w:rsidRPr="006F7E59">
        <w:rPr>
          <w:rFonts w:eastAsiaTheme="minorHAnsi" w:hint="eastAsia"/>
          <w:color w:val="FF0000"/>
          <w:sz w:val="20"/>
          <w:szCs w:val="20"/>
        </w:rPr>
        <w:t>嚥下</w:t>
      </w:r>
      <w:r w:rsidRPr="006F7E59">
        <w:rPr>
          <w:rFonts w:eastAsiaTheme="minorHAnsi" w:hint="eastAsia"/>
          <w:sz w:val="20"/>
          <w:szCs w:val="20"/>
        </w:rPr>
        <w:t>）されたのち</w:t>
      </w:r>
      <w:r w:rsidR="00730F75">
        <w:rPr>
          <w:rFonts w:eastAsiaTheme="minorHAnsi" w:hint="eastAsia"/>
          <w:sz w:val="20"/>
          <w:szCs w:val="20"/>
        </w:rPr>
        <w:t>，</w:t>
      </w:r>
      <w:r w:rsidRPr="006F7E59">
        <w:rPr>
          <w:rFonts w:eastAsiaTheme="minorHAnsi" w:hint="eastAsia"/>
          <w:sz w:val="20"/>
          <w:szCs w:val="20"/>
        </w:rPr>
        <w:t>食道・胃を経て（イ</w:t>
      </w:r>
      <w:r w:rsidRPr="006F7E59">
        <w:rPr>
          <w:rFonts w:eastAsiaTheme="minorHAnsi" w:hint="eastAsia"/>
          <w:color w:val="FF0000"/>
          <w:sz w:val="20"/>
          <w:szCs w:val="20"/>
        </w:rPr>
        <w:t>小腸</w:t>
      </w:r>
      <w:r w:rsidR="005F5AF9">
        <w:rPr>
          <w:rFonts w:eastAsiaTheme="minorHAnsi" w:hint="eastAsia"/>
          <w:sz w:val="20"/>
          <w:szCs w:val="20"/>
        </w:rPr>
        <w:t>）で完全に消化される。さら</w:t>
      </w:r>
      <w:r w:rsidRPr="006F7E59">
        <w:rPr>
          <w:rFonts w:eastAsiaTheme="minorHAnsi" w:hint="eastAsia"/>
          <w:sz w:val="20"/>
          <w:szCs w:val="20"/>
        </w:rPr>
        <w:t>に</w:t>
      </w:r>
      <w:r w:rsidR="00730F75">
        <w:rPr>
          <w:rFonts w:eastAsiaTheme="minorHAnsi" w:hint="eastAsia"/>
          <w:sz w:val="20"/>
          <w:szCs w:val="20"/>
        </w:rPr>
        <w:t>，</w:t>
      </w:r>
      <w:r w:rsidRPr="006F7E59">
        <w:rPr>
          <w:rFonts w:eastAsiaTheme="minorHAnsi" w:hint="eastAsia"/>
          <w:sz w:val="20"/>
          <w:szCs w:val="20"/>
        </w:rPr>
        <w:t>（ウ</w:t>
      </w:r>
      <w:r w:rsidRPr="006F7E59">
        <w:rPr>
          <w:rFonts w:eastAsiaTheme="minorHAnsi" w:hint="eastAsia"/>
          <w:color w:val="FF0000"/>
          <w:sz w:val="20"/>
          <w:szCs w:val="20"/>
        </w:rPr>
        <w:t>大腸</w:t>
      </w:r>
      <w:r w:rsidRPr="006F7E59">
        <w:rPr>
          <w:rFonts w:eastAsiaTheme="minorHAnsi" w:hint="eastAsia"/>
          <w:sz w:val="20"/>
          <w:szCs w:val="20"/>
        </w:rPr>
        <w:t>）で水分が吸収され</w:t>
      </w:r>
      <w:r w:rsidR="00730F75">
        <w:rPr>
          <w:rFonts w:eastAsiaTheme="minorHAnsi" w:hint="eastAsia"/>
          <w:sz w:val="20"/>
          <w:szCs w:val="20"/>
        </w:rPr>
        <w:t>，</w:t>
      </w:r>
      <w:r w:rsidRPr="006F7E59">
        <w:rPr>
          <w:rFonts w:eastAsiaTheme="minorHAnsi" w:hint="eastAsia"/>
          <w:sz w:val="20"/>
          <w:szCs w:val="20"/>
        </w:rPr>
        <w:t>（エ</w:t>
      </w:r>
      <w:r w:rsidRPr="006F7E59">
        <w:rPr>
          <w:rFonts w:eastAsiaTheme="minorHAnsi" w:hint="eastAsia"/>
          <w:color w:val="FF0000"/>
          <w:sz w:val="20"/>
          <w:szCs w:val="20"/>
        </w:rPr>
        <w:t>12～24</w:t>
      </w:r>
      <w:r w:rsidRPr="006F7E59">
        <w:rPr>
          <w:rFonts w:eastAsiaTheme="minorHAnsi" w:hint="eastAsia"/>
          <w:sz w:val="20"/>
          <w:szCs w:val="20"/>
        </w:rPr>
        <w:t>）時間でＳ状結腸にまで到達する。その後</w:t>
      </w:r>
      <w:r w:rsidR="00730F75">
        <w:rPr>
          <w:rFonts w:eastAsiaTheme="minorHAnsi" w:hint="eastAsia"/>
          <w:sz w:val="20"/>
          <w:szCs w:val="20"/>
        </w:rPr>
        <w:t>，</w:t>
      </w:r>
      <w:r w:rsidRPr="006F7E59">
        <w:rPr>
          <w:rFonts w:eastAsiaTheme="minorHAnsi" w:hint="eastAsia"/>
          <w:sz w:val="20"/>
          <w:szCs w:val="20"/>
        </w:rPr>
        <w:t>大腸の内容物は直腸へと移動し</w:t>
      </w:r>
      <w:r w:rsidR="00730F75">
        <w:rPr>
          <w:rFonts w:eastAsiaTheme="minorHAnsi" w:hint="eastAsia"/>
          <w:sz w:val="20"/>
          <w:szCs w:val="20"/>
        </w:rPr>
        <w:t>，</w:t>
      </w:r>
      <w:r w:rsidRPr="006F7E59">
        <w:rPr>
          <w:rFonts w:eastAsiaTheme="minorHAnsi" w:hint="eastAsia"/>
          <w:sz w:val="20"/>
          <w:szCs w:val="20"/>
        </w:rPr>
        <w:t>直腸内圧が（オ</w:t>
      </w:r>
      <w:r>
        <w:rPr>
          <w:rFonts w:eastAsiaTheme="minorHAnsi" w:hint="eastAsia"/>
          <w:color w:val="FF0000"/>
          <w:sz w:val="20"/>
          <w:szCs w:val="20"/>
        </w:rPr>
        <w:t>40~50</w:t>
      </w:r>
      <w:r w:rsidR="005F5AF9">
        <w:rPr>
          <w:rFonts w:eastAsiaTheme="minorHAnsi" w:hint="eastAsia"/>
          <w:sz w:val="20"/>
          <w:szCs w:val="20"/>
        </w:rPr>
        <w:t>）mmHg</w:t>
      </w:r>
      <w:r w:rsidR="00730F75">
        <w:rPr>
          <w:rFonts w:eastAsiaTheme="minorHAnsi" w:hint="eastAsia"/>
          <w:sz w:val="20"/>
          <w:szCs w:val="20"/>
        </w:rPr>
        <w:t>，</w:t>
      </w:r>
      <w:r w:rsidRPr="006F7E59">
        <w:rPr>
          <w:rFonts w:eastAsiaTheme="minorHAnsi" w:hint="eastAsia"/>
          <w:sz w:val="20"/>
          <w:szCs w:val="20"/>
        </w:rPr>
        <w:t>直腸内容が（カ</w:t>
      </w:r>
      <w:r w:rsidRPr="006F7E59">
        <w:rPr>
          <w:rFonts w:eastAsiaTheme="minorHAnsi" w:hint="eastAsia"/>
          <w:color w:val="FF0000"/>
          <w:sz w:val="20"/>
          <w:szCs w:val="20"/>
        </w:rPr>
        <w:t>150~200</w:t>
      </w:r>
      <w:r w:rsidR="005F5AF9">
        <w:rPr>
          <w:rFonts w:eastAsiaTheme="minorHAnsi" w:hint="eastAsia"/>
          <w:sz w:val="20"/>
          <w:szCs w:val="20"/>
        </w:rPr>
        <w:t>）</w:t>
      </w:r>
      <w:r w:rsidR="00750A87">
        <w:rPr>
          <w:rFonts w:eastAsiaTheme="minorHAnsi" w:hint="eastAsia"/>
          <w:sz w:val="20"/>
          <w:szCs w:val="20"/>
        </w:rPr>
        <w:t>m</w:t>
      </w:r>
      <w:r w:rsidR="00750A87">
        <w:rPr>
          <w:rFonts w:eastAsiaTheme="minorHAnsi"/>
          <w:sz w:val="20"/>
          <w:szCs w:val="20"/>
        </w:rPr>
        <w:t>L</w:t>
      </w:r>
      <w:r w:rsidRPr="006F7E59">
        <w:rPr>
          <w:rFonts w:eastAsiaTheme="minorHAnsi" w:hint="eastAsia"/>
          <w:sz w:val="20"/>
          <w:szCs w:val="20"/>
        </w:rPr>
        <w:t>に達すると</w:t>
      </w:r>
      <w:r w:rsidR="00730F75">
        <w:rPr>
          <w:rFonts w:eastAsiaTheme="minorHAnsi" w:hint="eastAsia"/>
          <w:sz w:val="20"/>
          <w:szCs w:val="20"/>
        </w:rPr>
        <w:t>，</w:t>
      </w:r>
      <w:r w:rsidRPr="006F7E59">
        <w:rPr>
          <w:rFonts w:eastAsiaTheme="minorHAnsi" w:hint="eastAsia"/>
          <w:sz w:val="20"/>
          <w:szCs w:val="20"/>
        </w:rPr>
        <w:t>その興奮が（キ</w:t>
      </w:r>
      <w:r w:rsidRPr="006F7E59">
        <w:rPr>
          <w:rFonts w:eastAsiaTheme="minorHAnsi" w:hint="eastAsia"/>
          <w:color w:val="FF0000"/>
          <w:sz w:val="20"/>
          <w:szCs w:val="20"/>
        </w:rPr>
        <w:t>骨盤</w:t>
      </w:r>
      <w:r w:rsidRPr="006F7E59">
        <w:rPr>
          <w:rFonts w:eastAsiaTheme="minorHAnsi" w:hint="eastAsia"/>
          <w:sz w:val="20"/>
          <w:szCs w:val="20"/>
        </w:rPr>
        <w:t xml:space="preserve">）神経を刺激し　</w:t>
      </w:r>
      <w:r w:rsidR="00730F75">
        <w:rPr>
          <w:rFonts w:eastAsiaTheme="minorHAnsi" w:hint="eastAsia"/>
          <w:sz w:val="20"/>
          <w:szCs w:val="20"/>
        </w:rPr>
        <w:t>，</w:t>
      </w:r>
      <w:r w:rsidRPr="006F7E59">
        <w:rPr>
          <w:rFonts w:eastAsiaTheme="minorHAnsi" w:hint="eastAsia"/>
          <w:sz w:val="20"/>
          <w:szCs w:val="20"/>
        </w:rPr>
        <w:t>排便中枢である（ク</w:t>
      </w:r>
      <w:r w:rsidRPr="006F7E59">
        <w:rPr>
          <w:rFonts w:eastAsiaTheme="minorHAnsi" w:hint="eastAsia"/>
          <w:color w:val="FF0000"/>
          <w:sz w:val="20"/>
          <w:szCs w:val="20"/>
        </w:rPr>
        <w:t>仙髄</w:t>
      </w:r>
      <w:r w:rsidRPr="006F7E59">
        <w:rPr>
          <w:rFonts w:eastAsiaTheme="minorHAnsi" w:hint="eastAsia"/>
          <w:sz w:val="20"/>
          <w:szCs w:val="20"/>
        </w:rPr>
        <w:t>）を通って（ケ</w:t>
      </w:r>
      <w:r w:rsidRPr="006F7E59">
        <w:rPr>
          <w:rFonts w:eastAsiaTheme="minorHAnsi" w:hint="eastAsia"/>
          <w:color w:val="FF0000"/>
          <w:sz w:val="20"/>
          <w:szCs w:val="20"/>
        </w:rPr>
        <w:t>大脳皮質</w:t>
      </w:r>
      <w:r w:rsidRPr="006F7E59">
        <w:rPr>
          <w:rFonts w:eastAsiaTheme="minorHAnsi" w:hint="eastAsia"/>
          <w:sz w:val="20"/>
          <w:szCs w:val="20"/>
        </w:rPr>
        <w:t>）に送られ便意を感じることができる。便意が生じると</w:t>
      </w:r>
      <w:r w:rsidR="00730F75">
        <w:rPr>
          <w:rFonts w:eastAsiaTheme="minorHAnsi" w:hint="eastAsia"/>
          <w:sz w:val="20"/>
          <w:szCs w:val="20"/>
        </w:rPr>
        <w:t>，</w:t>
      </w:r>
      <w:r w:rsidRPr="006F7E59">
        <w:rPr>
          <w:rFonts w:eastAsiaTheme="minorHAnsi" w:hint="eastAsia"/>
          <w:sz w:val="20"/>
          <w:szCs w:val="20"/>
        </w:rPr>
        <w:t>（コ</w:t>
      </w:r>
      <w:r w:rsidRPr="006F7E59">
        <w:rPr>
          <w:rFonts w:eastAsiaTheme="minorHAnsi" w:hint="eastAsia"/>
          <w:color w:val="FF0000"/>
          <w:sz w:val="20"/>
          <w:szCs w:val="20"/>
        </w:rPr>
        <w:t>排便反射</w:t>
      </w:r>
      <w:r w:rsidRPr="006F7E59">
        <w:rPr>
          <w:rFonts w:eastAsiaTheme="minorHAnsi" w:hint="eastAsia"/>
          <w:sz w:val="20"/>
          <w:szCs w:val="20"/>
        </w:rPr>
        <w:t>）が起きる。この反射は</w:t>
      </w:r>
      <w:r w:rsidR="00730F75">
        <w:rPr>
          <w:rFonts w:eastAsiaTheme="minorHAnsi" w:hint="eastAsia"/>
          <w:sz w:val="20"/>
          <w:szCs w:val="20"/>
        </w:rPr>
        <w:t>，</w:t>
      </w:r>
      <w:r w:rsidRPr="006F7E59">
        <w:rPr>
          <w:rFonts w:eastAsiaTheme="minorHAnsi" w:hint="eastAsia"/>
          <w:sz w:val="20"/>
          <w:szCs w:val="20"/>
        </w:rPr>
        <w:t>（サ</w:t>
      </w:r>
      <w:r w:rsidRPr="006F7E59">
        <w:rPr>
          <w:rFonts w:eastAsiaTheme="minorHAnsi" w:hint="eastAsia"/>
          <w:color w:val="FF0000"/>
          <w:sz w:val="20"/>
          <w:szCs w:val="20"/>
        </w:rPr>
        <w:t>内・外肛門括約筋</w:t>
      </w:r>
      <w:r w:rsidRPr="006F7E59">
        <w:rPr>
          <w:rFonts w:eastAsiaTheme="minorHAnsi" w:hint="eastAsia"/>
          <w:sz w:val="20"/>
          <w:szCs w:val="20"/>
        </w:rPr>
        <w:t>）を弛緩させ</w:t>
      </w:r>
      <w:r w:rsidR="00730F75">
        <w:rPr>
          <w:rFonts w:eastAsiaTheme="minorHAnsi" w:hint="eastAsia"/>
          <w:sz w:val="20"/>
          <w:szCs w:val="20"/>
        </w:rPr>
        <w:t>，</w:t>
      </w:r>
      <w:r w:rsidRPr="006F7E59">
        <w:rPr>
          <w:rFonts w:eastAsiaTheme="minorHAnsi" w:hint="eastAsia"/>
          <w:sz w:val="20"/>
          <w:szCs w:val="20"/>
        </w:rPr>
        <w:t>（シ</w:t>
      </w:r>
      <w:r w:rsidRPr="006F7E59">
        <w:rPr>
          <w:rFonts w:eastAsiaTheme="minorHAnsi" w:hint="eastAsia"/>
          <w:color w:val="FF0000"/>
          <w:sz w:val="20"/>
          <w:szCs w:val="20"/>
        </w:rPr>
        <w:t>肛門挙筋</w:t>
      </w:r>
      <w:r w:rsidRPr="006F7E59">
        <w:rPr>
          <w:rFonts w:eastAsiaTheme="minorHAnsi" w:hint="eastAsia"/>
          <w:sz w:val="20"/>
          <w:szCs w:val="20"/>
        </w:rPr>
        <w:t>）を収縮させる。通常食後</w:t>
      </w:r>
      <w:r w:rsidR="00730F75">
        <w:rPr>
          <w:rFonts w:eastAsiaTheme="minorHAnsi" w:hint="eastAsia"/>
          <w:sz w:val="20"/>
          <w:szCs w:val="20"/>
        </w:rPr>
        <w:t>，</w:t>
      </w:r>
      <w:r w:rsidRPr="006F7E59">
        <w:rPr>
          <w:rFonts w:eastAsiaTheme="minorHAnsi" w:hint="eastAsia"/>
          <w:sz w:val="20"/>
          <w:szCs w:val="20"/>
        </w:rPr>
        <w:t>（ス</w:t>
      </w:r>
      <w:r w:rsidR="00AC6383">
        <w:rPr>
          <w:rFonts w:eastAsiaTheme="minorHAnsi" w:hint="eastAsia"/>
          <w:color w:val="FF0000"/>
          <w:sz w:val="20"/>
          <w:szCs w:val="20"/>
        </w:rPr>
        <w:t>24~72</w:t>
      </w:r>
      <w:r w:rsidRPr="006F7E59">
        <w:rPr>
          <w:rFonts w:eastAsiaTheme="minorHAnsi" w:hint="eastAsia"/>
          <w:sz w:val="20"/>
          <w:szCs w:val="20"/>
        </w:rPr>
        <w:t>）時間で便は排泄されるが</w:t>
      </w:r>
      <w:r w:rsidR="00730F75">
        <w:rPr>
          <w:rFonts w:eastAsiaTheme="minorHAnsi" w:hint="eastAsia"/>
          <w:sz w:val="20"/>
          <w:szCs w:val="20"/>
        </w:rPr>
        <w:t>，</w:t>
      </w:r>
      <w:r w:rsidRPr="006F7E59">
        <w:rPr>
          <w:rFonts w:eastAsiaTheme="minorHAnsi" w:hint="eastAsia"/>
          <w:sz w:val="20"/>
          <w:szCs w:val="20"/>
        </w:rPr>
        <w:t>排便を助ける行為として</w:t>
      </w:r>
      <w:r w:rsidR="00730F75">
        <w:rPr>
          <w:rFonts w:eastAsiaTheme="minorHAnsi" w:hint="eastAsia"/>
          <w:sz w:val="20"/>
          <w:szCs w:val="20"/>
        </w:rPr>
        <w:t>，</w:t>
      </w:r>
      <w:r w:rsidRPr="006F7E59">
        <w:rPr>
          <w:rFonts w:eastAsiaTheme="minorHAnsi" w:hint="eastAsia"/>
          <w:sz w:val="20"/>
          <w:szCs w:val="20"/>
        </w:rPr>
        <w:t>いきみがある。これは</w:t>
      </w:r>
      <w:r w:rsidR="00730F75">
        <w:rPr>
          <w:rFonts w:eastAsiaTheme="minorHAnsi" w:hint="eastAsia"/>
          <w:sz w:val="20"/>
          <w:szCs w:val="20"/>
        </w:rPr>
        <w:t>，</w:t>
      </w:r>
      <w:r w:rsidRPr="006F7E59">
        <w:rPr>
          <w:rFonts w:eastAsiaTheme="minorHAnsi" w:hint="eastAsia"/>
          <w:sz w:val="20"/>
          <w:szCs w:val="20"/>
        </w:rPr>
        <w:t>排便姿勢をとり</w:t>
      </w:r>
      <w:r w:rsidR="00730F75">
        <w:rPr>
          <w:rFonts w:eastAsiaTheme="minorHAnsi" w:hint="eastAsia"/>
          <w:sz w:val="20"/>
          <w:szCs w:val="20"/>
        </w:rPr>
        <w:t>，</w:t>
      </w:r>
      <w:r w:rsidRPr="006F7E59">
        <w:rPr>
          <w:rFonts w:eastAsiaTheme="minorHAnsi" w:hint="eastAsia"/>
          <w:sz w:val="20"/>
          <w:szCs w:val="20"/>
        </w:rPr>
        <w:t>更に腹圧をかけて骨盤内の圧を約（セ</w:t>
      </w:r>
      <w:r w:rsidR="00AC6383">
        <w:rPr>
          <w:rFonts w:eastAsiaTheme="minorHAnsi" w:hint="eastAsia"/>
          <w:color w:val="FF0000"/>
          <w:sz w:val="20"/>
          <w:szCs w:val="20"/>
        </w:rPr>
        <w:t>100</w:t>
      </w:r>
      <w:r w:rsidR="005F5AF9">
        <w:rPr>
          <w:rFonts w:eastAsiaTheme="minorHAnsi" w:hint="eastAsia"/>
          <w:sz w:val="20"/>
          <w:szCs w:val="20"/>
        </w:rPr>
        <w:t>）</w:t>
      </w:r>
      <w:r w:rsidR="002235B2">
        <w:rPr>
          <w:rFonts w:eastAsiaTheme="minorHAnsi"/>
          <w:sz w:val="20"/>
          <w:szCs w:val="20"/>
        </w:rPr>
        <w:t>mm</w:t>
      </w:r>
      <w:r w:rsidR="005F5AF9">
        <w:rPr>
          <w:rFonts w:eastAsiaTheme="minorHAnsi" w:hint="eastAsia"/>
          <w:sz w:val="20"/>
          <w:szCs w:val="20"/>
        </w:rPr>
        <w:t>Hg</w:t>
      </w:r>
      <w:r w:rsidRPr="006F7E59">
        <w:rPr>
          <w:rFonts w:eastAsiaTheme="minorHAnsi" w:hint="eastAsia"/>
          <w:sz w:val="20"/>
          <w:szCs w:val="20"/>
        </w:rPr>
        <w:t>に高めることである。</w:t>
      </w:r>
      <w:r w:rsidRPr="006F7E59">
        <w:rPr>
          <w:rFonts w:eastAsiaTheme="minorHAnsi"/>
          <w:sz w:val="20"/>
          <w:szCs w:val="20"/>
        </w:rPr>
        <w:br/>
      </w:r>
      <w:r w:rsidR="00AC6383" w:rsidRPr="00AC6383">
        <w:rPr>
          <w:rFonts w:eastAsiaTheme="minorHAnsi" w:hint="eastAsia"/>
          <w:b/>
          <w:bCs/>
        </w:rPr>
        <w:t>［排尿のメカニズム］（オンライン学習の「一般的な排泄行動」の内容を活用し整理してみよう）</w:t>
      </w:r>
    </w:p>
    <w:p w14:paraId="3AF42B6B" w14:textId="6BB93D84" w:rsidR="00AC6383" w:rsidRDefault="006F7E59" w:rsidP="00AC6383">
      <w:pPr>
        <w:ind w:firstLineChars="100" w:firstLine="200"/>
        <w:rPr>
          <w:rFonts w:eastAsiaTheme="minorHAnsi"/>
          <w:sz w:val="20"/>
          <w:szCs w:val="20"/>
        </w:rPr>
      </w:pPr>
      <w:r w:rsidRPr="006F7E59">
        <w:rPr>
          <w:rFonts w:eastAsiaTheme="minorHAnsi" w:hint="eastAsia"/>
          <w:sz w:val="20"/>
          <w:szCs w:val="20"/>
        </w:rPr>
        <w:t>尿は（ア</w:t>
      </w:r>
      <w:r w:rsidRPr="00AC6383">
        <w:rPr>
          <w:rFonts w:eastAsiaTheme="minorHAnsi" w:hint="eastAsia"/>
          <w:color w:val="FF0000"/>
          <w:sz w:val="20"/>
          <w:szCs w:val="20"/>
        </w:rPr>
        <w:t>血液</w:t>
      </w:r>
      <w:r w:rsidRPr="006F7E59">
        <w:rPr>
          <w:rFonts w:eastAsiaTheme="minorHAnsi" w:hint="eastAsia"/>
          <w:sz w:val="20"/>
          <w:szCs w:val="20"/>
        </w:rPr>
        <w:t>）が腎臓内の（イ</w:t>
      </w:r>
      <w:r w:rsidRPr="00AC6383">
        <w:rPr>
          <w:rFonts w:eastAsiaTheme="minorHAnsi" w:hint="eastAsia"/>
          <w:color w:val="FF0000"/>
          <w:sz w:val="20"/>
          <w:szCs w:val="20"/>
        </w:rPr>
        <w:t>腎小体</w:t>
      </w:r>
      <w:r w:rsidRPr="006F7E59">
        <w:rPr>
          <w:rFonts w:eastAsiaTheme="minorHAnsi" w:hint="eastAsia"/>
          <w:sz w:val="20"/>
          <w:szCs w:val="20"/>
        </w:rPr>
        <w:t>）を流れる間にろ過され</w:t>
      </w:r>
      <w:r w:rsidR="00730F75">
        <w:rPr>
          <w:rFonts w:eastAsiaTheme="minorHAnsi" w:hint="eastAsia"/>
          <w:sz w:val="20"/>
          <w:szCs w:val="20"/>
        </w:rPr>
        <w:t>，</w:t>
      </w:r>
      <w:r w:rsidRPr="006F7E59">
        <w:rPr>
          <w:rFonts w:eastAsiaTheme="minorHAnsi" w:hint="eastAsia"/>
          <w:sz w:val="20"/>
          <w:szCs w:val="20"/>
        </w:rPr>
        <w:t>（ウ</w:t>
      </w:r>
      <w:r w:rsidRPr="00AC6383">
        <w:rPr>
          <w:rFonts w:eastAsiaTheme="minorHAnsi" w:hint="eastAsia"/>
          <w:color w:val="FF0000"/>
          <w:sz w:val="20"/>
          <w:szCs w:val="20"/>
        </w:rPr>
        <w:t>尿細管</w:t>
      </w:r>
      <w:r w:rsidRPr="006F7E59">
        <w:rPr>
          <w:rFonts w:eastAsiaTheme="minorHAnsi" w:hint="eastAsia"/>
          <w:sz w:val="20"/>
          <w:szCs w:val="20"/>
        </w:rPr>
        <w:t>）を通過する際に必要な物質が（エ</w:t>
      </w:r>
      <w:r w:rsidRPr="00AC6383">
        <w:rPr>
          <w:rFonts w:eastAsiaTheme="minorHAnsi" w:hint="eastAsia"/>
          <w:color w:val="FF0000"/>
          <w:sz w:val="20"/>
          <w:szCs w:val="20"/>
        </w:rPr>
        <w:t>再吸収</w:t>
      </w:r>
      <w:r w:rsidRPr="006F7E59">
        <w:rPr>
          <w:rFonts w:eastAsiaTheme="minorHAnsi" w:hint="eastAsia"/>
          <w:sz w:val="20"/>
          <w:szCs w:val="20"/>
        </w:rPr>
        <w:t>）され</w:t>
      </w:r>
      <w:r w:rsidR="00AC6383">
        <w:rPr>
          <w:rFonts w:eastAsiaTheme="minorHAnsi" w:hint="eastAsia"/>
          <w:sz w:val="20"/>
          <w:szCs w:val="20"/>
        </w:rPr>
        <w:t>でき</w:t>
      </w:r>
      <w:r w:rsidRPr="006F7E59">
        <w:rPr>
          <w:rFonts w:eastAsiaTheme="minorHAnsi" w:hint="eastAsia"/>
          <w:sz w:val="20"/>
          <w:szCs w:val="20"/>
        </w:rPr>
        <w:t>る。その後</w:t>
      </w:r>
      <w:r w:rsidR="00730F75">
        <w:rPr>
          <w:rFonts w:eastAsiaTheme="minorHAnsi" w:hint="eastAsia"/>
          <w:sz w:val="20"/>
          <w:szCs w:val="20"/>
        </w:rPr>
        <w:t>，</w:t>
      </w:r>
      <w:r w:rsidRPr="006F7E59">
        <w:rPr>
          <w:rFonts w:eastAsiaTheme="minorHAnsi" w:hint="eastAsia"/>
          <w:sz w:val="20"/>
          <w:szCs w:val="20"/>
        </w:rPr>
        <w:t>尿管の（オ</w:t>
      </w:r>
      <w:r w:rsidRPr="00AC6383">
        <w:rPr>
          <w:rFonts w:eastAsiaTheme="minorHAnsi" w:hint="eastAsia"/>
          <w:color w:val="FF0000"/>
          <w:sz w:val="20"/>
          <w:szCs w:val="20"/>
        </w:rPr>
        <w:t>蠕動運動</w:t>
      </w:r>
      <w:r w:rsidRPr="006F7E59">
        <w:rPr>
          <w:rFonts w:eastAsiaTheme="minorHAnsi" w:hint="eastAsia"/>
          <w:sz w:val="20"/>
          <w:szCs w:val="20"/>
        </w:rPr>
        <w:t>）によって膀胱に輸送され</w:t>
      </w:r>
      <w:r w:rsidR="00730F75">
        <w:rPr>
          <w:rFonts w:eastAsiaTheme="minorHAnsi" w:hint="eastAsia"/>
          <w:sz w:val="20"/>
          <w:szCs w:val="20"/>
        </w:rPr>
        <w:t>，</w:t>
      </w:r>
      <w:r w:rsidRPr="006F7E59">
        <w:rPr>
          <w:rFonts w:eastAsiaTheme="minorHAnsi" w:hint="eastAsia"/>
          <w:sz w:val="20"/>
          <w:szCs w:val="20"/>
        </w:rPr>
        <w:t>尿量が（カ</w:t>
      </w:r>
      <w:r w:rsidR="00AC6383" w:rsidRPr="00AC6383">
        <w:rPr>
          <w:rFonts w:eastAsiaTheme="minorHAnsi" w:hint="eastAsia"/>
          <w:color w:val="FF0000"/>
          <w:sz w:val="20"/>
          <w:szCs w:val="20"/>
        </w:rPr>
        <w:t>150~300</w:t>
      </w:r>
      <w:r w:rsidRPr="006F7E59">
        <w:rPr>
          <w:rFonts w:eastAsiaTheme="minorHAnsi" w:hint="eastAsia"/>
          <w:sz w:val="20"/>
          <w:szCs w:val="20"/>
        </w:rPr>
        <w:t>）</w:t>
      </w:r>
      <w:r w:rsidR="00AC6383">
        <w:rPr>
          <w:rFonts w:eastAsiaTheme="minorHAnsi" w:hint="eastAsia"/>
          <w:sz w:val="20"/>
          <w:szCs w:val="20"/>
        </w:rPr>
        <w:t xml:space="preserve">　　</w:t>
      </w:r>
    </w:p>
    <w:p w14:paraId="353DCC70" w14:textId="02B0394B" w:rsidR="00AC6383" w:rsidRDefault="00750A87" w:rsidP="00AC6383">
      <w:pPr>
        <w:ind w:leftChars="100" w:left="210"/>
        <w:rPr>
          <w:rFonts w:eastAsiaTheme="minorHAnsi"/>
          <w:sz w:val="20"/>
          <w:szCs w:val="20"/>
        </w:rPr>
      </w:pPr>
      <w:r>
        <w:rPr>
          <w:rFonts w:eastAsiaTheme="minorHAnsi"/>
          <w:sz w:val="20"/>
          <w:szCs w:val="20"/>
        </w:rPr>
        <w:t>mL</w:t>
      </w:r>
      <w:r w:rsidR="006F7E59" w:rsidRPr="006F7E59">
        <w:rPr>
          <w:rFonts w:eastAsiaTheme="minorHAnsi" w:hint="eastAsia"/>
          <w:sz w:val="20"/>
          <w:szCs w:val="20"/>
        </w:rPr>
        <w:t>溜まり膀胱が充満すると同時に</w:t>
      </w:r>
      <w:r w:rsidR="00730F75">
        <w:rPr>
          <w:rFonts w:eastAsiaTheme="minorHAnsi" w:hint="eastAsia"/>
          <w:sz w:val="20"/>
          <w:szCs w:val="20"/>
        </w:rPr>
        <w:t>，</w:t>
      </w:r>
      <w:r w:rsidR="006F7E59" w:rsidRPr="006F7E59">
        <w:rPr>
          <w:rFonts w:eastAsiaTheme="minorHAnsi" w:hint="eastAsia"/>
          <w:sz w:val="20"/>
          <w:szCs w:val="20"/>
        </w:rPr>
        <w:t>膀胱内圧が約（キ</w:t>
      </w:r>
      <w:r w:rsidR="00AC6383" w:rsidRPr="00AC6383">
        <w:rPr>
          <w:rFonts w:eastAsiaTheme="minorHAnsi" w:hint="eastAsia"/>
          <w:color w:val="FF0000"/>
          <w:sz w:val="20"/>
          <w:szCs w:val="20"/>
        </w:rPr>
        <w:t>10</w:t>
      </w:r>
      <w:r w:rsidR="005F5AF9">
        <w:rPr>
          <w:rFonts w:eastAsiaTheme="minorHAnsi" w:hint="eastAsia"/>
          <w:sz w:val="20"/>
          <w:szCs w:val="20"/>
        </w:rPr>
        <w:t>）cmH20</w:t>
      </w:r>
      <w:r w:rsidR="006F7E59" w:rsidRPr="006F7E59">
        <w:rPr>
          <w:rFonts w:eastAsiaTheme="minorHAnsi" w:hint="eastAsia"/>
          <w:sz w:val="20"/>
          <w:szCs w:val="20"/>
        </w:rPr>
        <w:t>を超えると</w:t>
      </w:r>
      <w:r w:rsidR="00730F75">
        <w:rPr>
          <w:rFonts w:eastAsiaTheme="minorHAnsi" w:hint="eastAsia"/>
          <w:sz w:val="20"/>
          <w:szCs w:val="20"/>
        </w:rPr>
        <w:t>，</w:t>
      </w:r>
      <w:r w:rsidR="006F7E59" w:rsidRPr="006F7E59">
        <w:rPr>
          <w:rFonts w:eastAsiaTheme="minorHAnsi" w:hint="eastAsia"/>
          <w:sz w:val="20"/>
          <w:szCs w:val="20"/>
        </w:rPr>
        <w:t>その興奮が（ク</w:t>
      </w:r>
      <w:r w:rsidR="006F7E59" w:rsidRPr="00AC6383">
        <w:rPr>
          <w:rFonts w:eastAsiaTheme="minorHAnsi" w:hint="eastAsia"/>
          <w:color w:val="FF0000"/>
          <w:sz w:val="20"/>
          <w:szCs w:val="20"/>
        </w:rPr>
        <w:t>大脳皮質</w:t>
      </w:r>
      <w:r w:rsidR="006F7E59" w:rsidRPr="006F7E59">
        <w:rPr>
          <w:rFonts w:eastAsiaTheme="minorHAnsi" w:hint="eastAsia"/>
          <w:sz w:val="20"/>
          <w:szCs w:val="20"/>
        </w:rPr>
        <w:t>）へと伝達され尿意を感じる。排尿の準備が整うと</w:t>
      </w:r>
      <w:r w:rsidR="00730F75">
        <w:rPr>
          <w:rFonts w:eastAsiaTheme="minorHAnsi" w:hint="eastAsia"/>
          <w:sz w:val="20"/>
          <w:szCs w:val="20"/>
        </w:rPr>
        <w:t>，</w:t>
      </w:r>
      <w:r w:rsidR="006F7E59" w:rsidRPr="006F7E59">
        <w:rPr>
          <w:rFonts w:eastAsiaTheme="minorHAnsi" w:hint="eastAsia"/>
          <w:sz w:val="20"/>
          <w:szCs w:val="20"/>
        </w:rPr>
        <w:t>（ケ</w:t>
      </w:r>
      <w:r w:rsidR="006F7E59" w:rsidRPr="00AC6383">
        <w:rPr>
          <w:rFonts w:eastAsiaTheme="minorHAnsi" w:hint="eastAsia"/>
          <w:color w:val="FF0000"/>
          <w:sz w:val="20"/>
          <w:szCs w:val="20"/>
        </w:rPr>
        <w:t>橋</w:t>
      </w:r>
      <w:r w:rsidR="005F5AF9">
        <w:rPr>
          <w:rFonts w:eastAsiaTheme="minorHAnsi" w:hint="eastAsia"/>
          <w:sz w:val="20"/>
          <w:szCs w:val="20"/>
        </w:rPr>
        <w:t>）の排尿反射中枢及び</w:t>
      </w:r>
      <w:r w:rsidR="006F7E59" w:rsidRPr="006F7E59">
        <w:rPr>
          <w:rFonts w:eastAsiaTheme="minorHAnsi" w:hint="eastAsia"/>
          <w:sz w:val="20"/>
          <w:szCs w:val="20"/>
        </w:rPr>
        <w:t>骨盤神経を介して膀胱壁が（コ</w:t>
      </w:r>
      <w:r w:rsidR="006F7E59" w:rsidRPr="00AC6383">
        <w:rPr>
          <w:rFonts w:eastAsiaTheme="minorHAnsi" w:hint="eastAsia"/>
          <w:color w:val="FF0000"/>
          <w:sz w:val="20"/>
          <w:szCs w:val="20"/>
        </w:rPr>
        <w:t>収縮</w:t>
      </w:r>
      <w:r w:rsidR="006F7E59" w:rsidRPr="006F7E59">
        <w:rPr>
          <w:rFonts w:eastAsiaTheme="minorHAnsi" w:hint="eastAsia"/>
          <w:sz w:val="20"/>
          <w:szCs w:val="20"/>
        </w:rPr>
        <w:t>）し</w:t>
      </w:r>
      <w:r w:rsidR="00730F75">
        <w:rPr>
          <w:rFonts w:eastAsiaTheme="minorHAnsi" w:hint="eastAsia"/>
          <w:sz w:val="20"/>
          <w:szCs w:val="20"/>
        </w:rPr>
        <w:t>，</w:t>
      </w:r>
      <w:r w:rsidR="006F7E59" w:rsidRPr="006F7E59">
        <w:rPr>
          <w:rFonts w:eastAsiaTheme="minorHAnsi" w:hint="eastAsia"/>
          <w:sz w:val="20"/>
          <w:szCs w:val="20"/>
        </w:rPr>
        <w:t>尿道括約筋が（サ</w:t>
      </w:r>
      <w:r w:rsidR="006F7E59" w:rsidRPr="00AC6383">
        <w:rPr>
          <w:rFonts w:eastAsiaTheme="minorHAnsi" w:hint="eastAsia"/>
          <w:color w:val="FF0000"/>
          <w:sz w:val="20"/>
          <w:szCs w:val="20"/>
        </w:rPr>
        <w:t>弛緩</w:t>
      </w:r>
      <w:r w:rsidR="006F7E59" w:rsidRPr="006F7E59">
        <w:rPr>
          <w:rFonts w:eastAsiaTheme="minorHAnsi" w:hint="eastAsia"/>
          <w:sz w:val="20"/>
          <w:szCs w:val="20"/>
        </w:rPr>
        <w:t>）して</w:t>
      </w:r>
      <w:r w:rsidR="00730F75">
        <w:rPr>
          <w:rFonts w:eastAsiaTheme="minorHAnsi" w:hint="eastAsia"/>
          <w:sz w:val="20"/>
          <w:szCs w:val="20"/>
        </w:rPr>
        <w:t>，</w:t>
      </w:r>
      <w:r w:rsidR="006F7E59" w:rsidRPr="006F7E59">
        <w:rPr>
          <w:rFonts w:eastAsiaTheme="minorHAnsi" w:hint="eastAsia"/>
          <w:sz w:val="20"/>
          <w:szCs w:val="20"/>
        </w:rPr>
        <w:t>排尿が完了する。</w:t>
      </w:r>
    </w:p>
    <w:p w14:paraId="52FD10A2" w14:textId="77777777" w:rsidR="00AC6383" w:rsidRDefault="00AC6383" w:rsidP="00AC6383">
      <w:pPr>
        <w:ind w:leftChars="100" w:left="210"/>
        <w:rPr>
          <w:rFonts w:eastAsiaTheme="minorHAnsi"/>
          <w:sz w:val="20"/>
          <w:szCs w:val="20"/>
        </w:rPr>
      </w:pPr>
    </w:p>
    <w:p w14:paraId="0D8C79D7" w14:textId="4CF4A09F" w:rsidR="006F7E59" w:rsidRDefault="004E774E" w:rsidP="00AC6383">
      <w:r>
        <w:rPr>
          <w:rFonts w:hint="eastAsia"/>
        </w:rPr>
        <w:t>２．</w:t>
      </w:r>
      <w:r w:rsidR="00AC6383">
        <w:rPr>
          <w:rFonts w:hint="eastAsia"/>
        </w:rPr>
        <w:t>排泄の援助に用いる看護用具とその特徴</w:t>
      </w:r>
    </w:p>
    <w:tbl>
      <w:tblPr>
        <w:tblStyle w:val="a3"/>
        <w:tblW w:w="0" w:type="auto"/>
        <w:tblLook w:val="04A0" w:firstRow="1" w:lastRow="0" w:firstColumn="1" w:lastColumn="0" w:noHBand="0" w:noVBand="1"/>
      </w:tblPr>
      <w:tblGrid>
        <w:gridCol w:w="2122"/>
        <w:gridCol w:w="7506"/>
      </w:tblGrid>
      <w:tr w:rsidR="009B4BFB" w14:paraId="58461F51" w14:textId="77777777" w:rsidTr="009B4BFB">
        <w:tc>
          <w:tcPr>
            <w:tcW w:w="2122" w:type="dxa"/>
          </w:tcPr>
          <w:p w14:paraId="38521570" w14:textId="73EE1A06" w:rsidR="009B4BFB" w:rsidRDefault="009B4BFB" w:rsidP="009B4BFB">
            <w:pPr>
              <w:jc w:val="center"/>
              <w:rPr>
                <w:rFonts w:eastAsiaTheme="minorHAnsi"/>
                <w:sz w:val="20"/>
                <w:szCs w:val="20"/>
              </w:rPr>
            </w:pPr>
            <w:r>
              <w:rPr>
                <w:rFonts w:eastAsiaTheme="minorHAnsi" w:hint="eastAsia"/>
                <w:sz w:val="20"/>
                <w:szCs w:val="20"/>
              </w:rPr>
              <w:t>種類</w:t>
            </w:r>
          </w:p>
        </w:tc>
        <w:tc>
          <w:tcPr>
            <w:tcW w:w="7506" w:type="dxa"/>
          </w:tcPr>
          <w:p w14:paraId="400D4613" w14:textId="70B99BD3" w:rsidR="009B4BFB" w:rsidRDefault="009B4BFB" w:rsidP="009B4BFB">
            <w:pPr>
              <w:jc w:val="center"/>
              <w:rPr>
                <w:rFonts w:eastAsiaTheme="minorHAnsi"/>
                <w:sz w:val="20"/>
                <w:szCs w:val="20"/>
              </w:rPr>
            </w:pPr>
            <w:r>
              <w:rPr>
                <w:rFonts w:eastAsiaTheme="minorHAnsi" w:hint="eastAsia"/>
                <w:sz w:val="20"/>
                <w:szCs w:val="20"/>
              </w:rPr>
              <w:t>利点・欠点</w:t>
            </w:r>
          </w:p>
        </w:tc>
      </w:tr>
      <w:tr w:rsidR="009B4BFB" w14:paraId="7F105B74" w14:textId="77777777" w:rsidTr="00730F75">
        <w:tc>
          <w:tcPr>
            <w:tcW w:w="2122" w:type="dxa"/>
            <w:vAlign w:val="center"/>
          </w:tcPr>
          <w:p w14:paraId="152C4D28" w14:textId="5E96D750" w:rsidR="009B4BFB" w:rsidRPr="00221C41" w:rsidRDefault="009B4BFB" w:rsidP="00730F75">
            <w:pPr>
              <w:jc w:val="center"/>
              <w:rPr>
                <w:rFonts w:eastAsiaTheme="minorHAnsi"/>
                <w:color w:val="FF0000"/>
                <w:sz w:val="20"/>
                <w:szCs w:val="20"/>
              </w:rPr>
            </w:pPr>
            <w:r w:rsidRPr="00221C41">
              <w:rPr>
                <w:rFonts w:eastAsiaTheme="minorHAnsi" w:hint="eastAsia"/>
                <w:color w:val="FF0000"/>
                <w:sz w:val="20"/>
                <w:szCs w:val="20"/>
              </w:rPr>
              <w:t>洋式便器</w:t>
            </w:r>
          </w:p>
        </w:tc>
        <w:tc>
          <w:tcPr>
            <w:tcW w:w="7506" w:type="dxa"/>
          </w:tcPr>
          <w:p w14:paraId="6EA89ACA" w14:textId="3E4089C4" w:rsidR="009B4BFB" w:rsidRDefault="005F5AF9" w:rsidP="00AC6383">
            <w:pPr>
              <w:rPr>
                <w:rFonts w:eastAsiaTheme="minorHAnsi"/>
                <w:sz w:val="20"/>
                <w:szCs w:val="20"/>
              </w:rPr>
            </w:pPr>
            <w:r>
              <w:rPr>
                <w:rFonts w:eastAsiaTheme="minorHAnsi" w:hint="eastAsia"/>
                <w:sz w:val="20"/>
                <w:szCs w:val="20"/>
              </w:rPr>
              <w:t>体格がよ</w:t>
            </w:r>
            <w:r w:rsidR="009B4BFB">
              <w:rPr>
                <w:rFonts w:eastAsiaTheme="minorHAnsi" w:hint="eastAsia"/>
                <w:sz w:val="20"/>
                <w:szCs w:val="20"/>
              </w:rPr>
              <w:t>い患者には（安定感）がある。和式便器に比べ容量が多い。</w:t>
            </w:r>
          </w:p>
          <w:p w14:paraId="5F98AC21" w14:textId="477093C4" w:rsidR="009B4BFB" w:rsidRDefault="009B4BFB" w:rsidP="00AC6383">
            <w:pPr>
              <w:rPr>
                <w:rFonts w:eastAsiaTheme="minorHAnsi"/>
                <w:sz w:val="20"/>
                <w:szCs w:val="20"/>
              </w:rPr>
            </w:pPr>
            <w:r>
              <w:rPr>
                <w:rFonts w:eastAsiaTheme="minorHAnsi" w:hint="eastAsia"/>
                <w:sz w:val="20"/>
                <w:szCs w:val="20"/>
              </w:rPr>
              <w:t>臀部に当たる部分に厚みがあるため</w:t>
            </w:r>
            <w:r w:rsidR="00730F75">
              <w:rPr>
                <w:rFonts w:eastAsiaTheme="minorHAnsi" w:hint="eastAsia"/>
                <w:sz w:val="20"/>
                <w:szCs w:val="20"/>
              </w:rPr>
              <w:t>，</w:t>
            </w:r>
            <w:r>
              <w:rPr>
                <w:rFonts w:eastAsiaTheme="minorHAnsi" w:hint="eastAsia"/>
                <w:sz w:val="20"/>
                <w:szCs w:val="20"/>
              </w:rPr>
              <w:t>臀部や腰部の安静が必要な対象には不向き。</w:t>
            </w:r>
          </w:p>
        </w:tc>
      </w:tr>
      <w:tr w:rsidR="009B4BFB" w14:paraId="0D7257DE" w14:textId="77777777" w:rsidTr="00730F75">
        <w:tc>
          <w:tcPr>
            <w:tcW w:w="2122" w:type="dxa"/>
            <w:vAlign w:val="center"/>
          </w:tcPr>
          <w:p w14:paraId="31917FCE" w14:textId="086E31D8" w:rsidR="009B4BFB" w:rsidRPr="00221C41" w:rsidRDefault="009B4BFB" w:rsidP="00730F75">
            <w:pPr>
              <w:jc w:val="center"/>
              <w:rPr>
                <w:rFonts w:eastAsiaTheme="minorHAnsi"/>
                <w:color w:val="FF0000"/>
                <w:sz w:val="20"/>
                <w:szCs w:val="20"/>
              </w:rPr>
            </w:pPr>
            <w:r w:rsidRPr="00221C41">
              <w:rPr>
                <w:rFonts w:eastAsiaTheme="minorHAnsi" w:hint="eastAsia"/>
                <w:color w:val="FF0000"/>
                <w:sz w:val="20"/>
                <w:szCs w:val="20"/>
              </w:rPr>
              <w:t>和式便器</w:t>
            </w:r>
          </w:p>
        </w:tc>
        <w:tc>
          <w:tcPr>
            <w:tcW w:w="7506" w:type="dxa"/>
          </w:tcPr>
          <w:p w14:paraId="5974267A" w14:textId="1C2AB5AD" w:rsidR="009B4BFB" w:rsidRDefault="009B4BFB" w:rsidP="00AC6383">
            <w:pPr>
              <w:rPr>
                <w:rFonts w:eastAsiaTheme="minorHAnsi"/>
                <w:sz w:val="20"/>
                <w:szCs w:val="20"/>
              </w:rPr>
            </w:pPr>
            <w:r>
              <w:rPr>
                <w:rFonts w:eastAsiaTheme="minorHAnsi" w:hint="eastAsia"/>
                <w:sz w:val="20"/>
                <w:szCs w:val="20"/>
              </w:rPr>
              <w:t>脊椎の手術後など</w:t>
            </w:r>
            <w:r w:rsidR="00730F75">
              <w:rPr>
                <w:rFonts w:eastAsiaTheme="minorHAnsi" w:hint="eastAsia"/>
                <w:sz w:val="20"/>
                <w:szCs w:val="20"/>
              </w:rPr>
              <w:t>，</w:t>
            </w:r>
            <w:r>
              <w:rPr>
                <w:rFonts w:eastAsiaTheme="minorHAnsi" w:hint="eastAsia"/>
                <w:sz w:val="20"/>
                <w:szCs w:val="20"/>
              </w:rPr>
              <w:t>腰部の安定が必要な患者に適している。</w:t>
            </w:r>
          </w:p>
          <w:p w14:paraId="35E0D5AE" w14:textId="638644C5" w:rsidR="009B4BFB" w:rsidRDefault="009B4BFB" w:rsidP="00AC6383">
            <w:pPr>
              <w:rPr>
                <w:rFonts w:eastAsiaTheme="minorHAnsi"/>
                <w:sz w:val="20"/>
                <w:szCs w:val="20"/>
              </w:rPr>
            </w:pPr>
            <w:r>
              <w:rPr>
                <w:rFonts w:eastAsiaTheme="minorHAnsi" w:hint="eastAsia"/>
                <w:sz w:val="20"/>
                <w:szCs w:val="20"/>
              </w:rPr>
              <w:t>構造上</w:t>
            </w:r>
            <w:r w:rsidR="00730F75">
              <w:rPr>
                <w:rFonts w:eastAsiaTheme="minorHAnsi" w:hint="eastAsia"/>
                <w:sz w:val="20"/>
                <w:szCs w:val="20"/>
              </w:rPr>
              <w:t>，</w:t>
            </w:r>
            <w:r>
              <w:rPr>
                <w:rFonts w:eastAsiaTheme="minorHAnsi" w:hint="eastAsia"/>
                <w:sz w:val="20"/>
                <w:szCs w:val="20"/>
              </w:rPr>
              <w:t>体格のよい患者には不安定である。</w:t>
            </w:r>
          </w:p>
        </w:tc>
      </w:tr>
      <w:tr w:rsidR="009B4BFB" w14:paraId="0726F46C" w14:textId="77777777" w:rsidTr="00730F75">
        <w:tc>
          <w:tcPr>
            <w:tcW w:w="2122" w:type="dxa"/>
            <w:vAlign w:val="center"/>
          </w:tcPr>
          <w:p w14:paraId="76A1A973" w14:textId="4DC1E542" w:rsidR="009B4BFB" w:rsidRPr="00221C41" w:rsidRDefault="009B4BFB" w:rsidP="00730F75">
            <w:pPr>
              <w:jc w:val="center"/>
              <w:rPr>
                <w:rFonts w:eastAsiaTheme="minorHAnsi"/>
                <w:color w:val="FF0000"/>
                <w:sz w:val="20"/>
                <w:szCs w:val="20"/>
              </w:rPr>
            </w:pPr>
            <w:r w:rsidRPr="00221C41">
              <w:rPr>
                <w:rFonts w:eastAsiaTheme="minorHAnsi" w:hint="eastAsia"/>
                <w:color w:val="FF0000"/>
                <w:sz w:val="20"/>
                <w:szCs w:val="20"/>
              </w:rPr>
              <w:t>尿逆流防止付き尿器</w:t>
            </w:r>
          </w:p>
        </w:tc>
        <w:tc>
          <w:tcPr>
            <w:tcW w:w="7506" w:type="dxa"/>
          </w:tcPr>
          <w:p w14:paraId="160E4EF2" w14:textId="499290E5" w:rsidR="009B4BFB" w:rsidRDefault="009B4BFB" w:rsidP="009B4BFB">
            <w:pPr>
              <w:rPr>
                <w:rFonts w:eastAsiaTheme="minorHAnsi"/>
                <w:sz w:val="20"/>
                <w:szCs w:val="20"/>
              </w:rPr>
            </w:pPr>
            <w:r>
              <w:rPr>
                <w:rFonts w:eastAsiaTheme="minorHAnsi" w:hint="eastAsia"/>
                <w:sz w:val="20"/>
                <w:szCs w:val="20"/>
              </w:rPr>
              <w:t>便器挿入時のヒップアップが不要であるため</w:t>
            </w:r>
            <w:r w:rsidR="00730F75">
              <w:rPr>
                <w:rFonts w:eastAsiaTheme="minorHAnsi" w:hint="eastAsia"/>
                <w:sz w:val="20"/>
                <w:szCs w:val="20"/>
              </w:rPr>
              <w:t>，</w:t>
            </w:r>
            <w:r>
              <w:rPr>
                <w:rFonts w:eastAsiaTheme="minorHAnsi" w:hint="eastAsia"/>
                <w:sz w:val="20"/>
                <w:szCs w:val="20"/>
              </w:rPr>
              <w:t>腰部・股関節の安静が必要な患者に適している。</w:t>
            </w:r>
          </w:p>
          <w:p w14:paraId="32EE9DC2" w14:textId="6320FD25" w:rsidR="009B4BFB" w:rsidRDefault="009B4BFB" w:rsidP="009B4BFB">
            <w:pPr>
              <w:rPr>
                <w:rFonts w:eastAsiaTheme="minorHAnsi"/>
                <w:sz w:val="20"/>
                <w:szCs w:val="20"/>
              </w:rPr>
            </w:pPr>
            <w:r>
              <w:rPr>
                <w:rFonts w:eastAsiaTheme="minorHAnsi" w:hint="eastAsia"/>
                <w:sz w:val="20"/>
                <w:szCs w:val="20"/>
              </w:rPr>
              <w:t>女性の場合</w:t>
            </w:r>
            <w:r w:rsidR="00730F75">
              <w:rPr>
                <w:rFonts w:eastAsiaTheme="minorHAnsi" w:hint="eastAsia"/>
                <w:sz w:val="20"/>
                <w:szCs w:val="20"/>
              </w:rPr>
              <w:t>，</w:t>
            </w:r>
            <w:r>
              <w:rPr>
                <w:rFonts w:eastAsiaTheme="minorHAnsi" w:hint="eastAsia"/>
                <w:sz w:val="20"/>
                <w:szCs w:val="20"/>
              </w:rPr>
              <w:t>尿飛散予防のため陰部に尿器を密着させる訓練が必要である。</w:t>
            </w:r>
          </w:p>
        </w:tc>
      </w:tr>
      <w:tr w:rsidR="009B4BFB" w14:paraId="3FC68BD3" w14:textId="77777777" w:rsidTr="00730F75">
        <w:tc>
          <w:tcPr>
            <w:tcW w:w="2122" w:type="dxa"/>
            <w:vAlign w:val="center"/>
          </w:tcPr>
          <w:p w14:paraId="7C7B77A5" w14:textId="2284E29B" w:rsidR="009B4BFB" w:rsidRPr="00221C41" w:rsidRDefault="009B4BFB" w:rsidP="00730F75">
            <w:pPr>
              <w:jc w:val="center"/>
              <w:rPr>
                <w:rFonts w:eastAsiaTheme="minorHAnsi"/>
                <w:color w:val="FF0000"/>
                <w:sz w:val="20"/>
                <w:szCs w:val="20"/>
              </w:rPr>
            </w:pPr>
            <w:r w:rsidRPr="00221C41">
              <w:rPr>
                <w:rFonts w:eastAsiaTheme="minorHAnsi" w:hint="eastAsia"/>
                <w:color w:val="FF0000"/>
                <w:sz w:val="20"/>
                <w:szCs w:val="20"/>
              </w:rPr>
              <w:t>ポータブルトイレ</w:t>
            </w:r>
          </w:p>
        </w:tc>
        <w:tc>
          <w:tcPr>
            <w:tcW w:w="7506" w:type="dxa"/>
          </w:tcPr>
          <w:p w14:paraId="38878C18" w14:textId="19D16456" w:rsidR="009B4BFB" w:rsidRDefault="009B4BFB" w:rsidP="009B4BFB">
            <w:pPr>
              <w:rPr>
                <w:rFonts w:eastAsiaTheme="minorHAnsi"/>
                <w:sz w:val="20"/>
                <w:szCs w:val="20"/>
              </w:rPr>
            </w:pPr>
            <w:r>
              <w:rPr>
                <w:rFonts w:eastAsiaTheme="minorHAnsi" w:hint="eastAsia"/>
                <w:sz w:val="20"/>
                <w:szCs w:val="20"/>
              </w:rPr>
              <w:t>トイレまでの歩行は困難であるが</w:t>
            </w:r>
            <w:r w:rsidR="00730F75">
              <w:rPr>
                <w:rFonts w:eastAsiaTheme="minorHAnsi" w:hint="eastAsia"/>
                <w:sz w:val="20"/>
                <w:szCs w:val="20"/>
              </w:rPr>
              <w:t>，</w:t>
            </w:r>
            <w:r>
              <w:rPr>
                <w:rFonts w:eastAsiaTheme="minorHAnsi" w:hint="eastAsia"/>
                <w:sz w:val="20"/>
                <w:szCs w:val="20"/>
              </w:rPr>
              <w:t>ベッドからの上り下りが可能な患者や座位の保持が可能な患者に対しては</w:t>
            </w:r>
            <w:r w:rsidR="00730F75">
              <w:rPr>
                <w:rFonts w:eastAsiaTheme="minorHAnsi" w:hint="eastAsia"/>
                <w:sz w:val="20"/>
                <w:szCs w:val="20"/>
              </w:rPr>
              <w:t>，</w:t>
            </w:r>
            <w:r>
              <w:rPr>
                <w:rFonts w:eastAsiaTheme="minorHAnsi" w:hint="eastAsia"/>
                <w:sz w:val="20"/>
                <w:szCs w:val="20"/>
              </w:rPr>
              <w:t>通常の排泄行為に近い環境が得られる。</w:t>
            </w:r>
          </w:p>
          <w:p w14:paraId="27A9FFC9" w14:textId="2479D8F3" w:rsidR="009B4BFB" w:rsidRDefault="009B4BFB" w:rsidP="009B4BFB">
            <w:pPr>
              <w:rPr>
                <w:rFonts w:eastAsiaTheme="minorHAnsi"/>
                <w:sz w:val="20"/>
                <w:szCs w:val="20"/>
              </w:rPr>
            </w:pPr>
            <w:r>
              <w:rPr>
                <w:rFonts w:eastAsiaTheme="minorHAnsi" w:hint="eastAsia"/>
                <w:sz w:val="20"/>
                <w:szCs w:val="20"/>
              </w:rPr>
              <w:t>周囲への排泄に伴う臭気や音の配慮が必要である。</w:t>
            </w:r>
          </w:p>
        </w:tc>
      </w:tr>
      <w:tr w:rsidR="009B4BFB" w14:paraId="435B1B81" w14:textId="77777777" w:rsidTr="00730F75">
        <w:tc>
          <w:tcPr>
            <w:tcW w:w="2122" w:type="dxa"/>
            <w:vAlign w:val="center"/>
          </w:tcPr>
          <w:p w14:paraId="3EEEF445" w14:textId="5EF60EAD" w:rsidR="009B4BFB" w:rsidRPr="00221C41" w:rsidRDefault="009B4BFB" w:rsidP="00730F75">
            <w:pPr>
              <w:jc w:val="center"/>
              <w:rPr>
                <w:rFonts w:eastAsiaTheme="minorHAnsi"/>
                <w:color w:val="FF0000"/>
                <w:sz w:val="20"/>
                <w:szCs w:val="20"/>
              </w:rPr>
            </w:pPr>
            <w:r w:rsidRPr="00221C41">
              <w:rPr>
                <w:rFonts w:eastAsiaTheme="minorHAnsi" w:hint="eastAsia"/>
                <w:color w:val="FF0000"/>
                <w:sz w:val="20"/>
                <w:szCs w:val="20"/>
              </w:rPr>
              <w:t>安楽尿器</w:t>
            </w:r>
          </w:p>
        </w:tc>
        <w:tc>
          <w:tcPr>
            <w:tcW w:w="7506" w:type="dxa"/>
          </w:tcPr>
          <w:p w14:paraId="701DD401" w14:textId="3B3AC0C1" w:rsidR="009B4BFB" w:rsidRDefault="00221C41" w:rsidP="009B4BFB">
            <w:pPr>
              <w:rPr>
                <w:rFonts w:eastAsiaTheme="minorHAnsi"/>
                <w:sz w:val="20"/>
                <w:szCs w:val="20"/>
              </w:rPr>
            </w:pPr>
            <w:r>
              <w:rPr>
                <w:rFonts w:eastAsiaTheme="minorHAnsi" w:hint="eastAsia"/>
                <w:sz w:val="20"/>
                <w:szCs w:val="20"/>
              </w:rPr>
              <w:t>仰臥位での座位でも排泄体位を選ばないため</w:t>
            </w:r>
            <w:r w:rsidR="00730F75">
              <w:rPr>
                <w:rFonts w:eastAsiaTheme="minorHAnsi" w:hint="eastAsia"/>
                <w:sz w:val="20"/>
                <w:szCs w:val="20"/>
              </w:rPr>
              <w:t>，</w:t>
            </w:r>
            <w:r>
              <w:rPr>
                <w:rFonts w:eastAsiaTheme="minorHAnsi" w:hint="eastAsia"/>
                <w:sz w:val="20"/>
                <w:szCs w:val="20"/>
              </w:rPr>
              <w:t>操作が容易である。</w:t>
            </w:r>
          </w:p>
        </w:tc>
      </w:tr>
    </w:tbl>
    <w:p w14:paraId="58093052" w14:textId="77777777" w:rsidR="004E774E" w:rsidRDefault="004E774E" w:rsidP="00AC6383">
      <w:pPr>
        <w:rPr>
          <w:rFonts w:eastAsiaTheme="minorHAnsi"/>
          <w:sz w:val="20"/>
          <w:szCs w:val="20"/>
        </w:rPr>
      </w:pPr>
    </w:p>
    <w:p w14:paraId="675B8E2E" w14:textId="55166AB9" w:rsidR="00AC6383" w:rsidRDefault="004E774E" w:rsidP="00AC6383">
      <w:pPr>
        <w:rPr>
          <w:rFonts w:eastAsiaTheme="minorHAnsi"/>
          <w:sz w:val="20"/>
          <w:szCs w:val="20"/>
        </w:rPr>
      </w:pPr>
      <w:r>
        <w:rPr>
          <w:rFonts w:eastAsiaTheme="minorHAnsi" w:hint="eastAsia"/>
          <w:sz w:val="20"/>
          <w:szCs w:val="20"/>
        </w:rPr>
        <w:t>３．</w:t>
      </w:r>
      <w:r w:rsidR="00221C41">
        <w:rPr>
          <w:rFonts w:eastAsiaTheme="minorHAnsi" w:hint="eastAsia"/>
          <w:sz w:val="20"/>
          <w:szCs w:val="20"/>
        </w:rPr>
        <w:t>便・尿器使用後の取り扱い</w:t>
      </w:r>
    </w:p>
    <w:p w14:paraId="2433115E" w14:textId="1722B208" w:rsidR="00221C41" w:rsidRDefault="00221C41" w:rsidP="00221C41">
      <w:pPr>
        <w:ind w:leftChars="100" w:left="210"/>
        <w:rPr>
          <w:rFonts w:eastAsiaTheme="minorHAnsi"/>
          <w:sz w:val="20"/>
          <w:szCs w:val="20"/>
        </w:rPr>
      </w:pPr>
      <w:r>
        <w:rPr>
          <w:rFonts w:eastAsiaTheme="minorHAnsi" w:hint="eastAsia"/>
          <w:sz w:val="20"/>
          <w:szCs w:val="20"/>
        </w:rPr>
        <w:t>消毒</w:t>
      </w:r>
      <w:r w:rsidR="005F5AF9">
        <w:rPr>
          <w:rFonts w:eastAsiaTheme="minorHAnsi" w:hint="eastAsia"/>
          <w:sz w:val="20"/>
          <w:szCs w:val="20"/>
        </w:rPr>
        <w:t>保管庫を導入している施設が多い。その場合は</w:t>
      </w:r>
      <w:r w:rsidR="00730F75">
        <w:rPr>
          <w:rFonts w:eastAsiaTheme="minorHAnsi" w:hint="eastAsia"/>
          <w:sz w:val="20"/>
          <w:szCs w:val="20"/>
        </w:rPr>
        <w:t>，</w:t>
      </w:r>
      <w:r w:rsidR="005F5AF9">
        <w:rPr>
          <w:rFonts w:eastAsiaTheme="minorHAnsi" w:hint="eastAsia"/>
          <w:sz w:val="20"/>
          <w:szCs w:val="20"/>
        </w:rPr>
        <w:t>排泄物を破棄した後，</w:t>
      </w:r>
      <w:r>
        <w:rPr>
          <w:rFonts w:eastAsiaTheme="minorHAnsi" w:hint="eastAsia"/>
          <w:sz w:val="20"/>
          <w:szCs w:val="20"/>
        </w:rPr>
        <w:t>便器・尿器を水洗いし</w:t>
      </w:r>
      <w:r w:rsidR="00730F75">
        <w:rPr>
          <w:rFonts w:eastAsiaTheme="minorHAnsi" w:hint="eastAsia"/>
          <w:sz w:val="20"/>
          <w:szCs w:val="20"/>
        </w:rPr>
        <w:t>，</w:t>
      </w:r>
      <w:r>
        <w:rPr>
          <w:rFonts w:eastAsiaTheme="minorHAnsi" w:hint="eastAsia"/>
          <w:sz w:val="20"/>
          <w:szCs w:val="20"/>
        </w:rPr>
        <w:t>消毒保管庫に入れ消毒・乾燥させる。</w:t>
      </w:r>
    </w:p>
    <w:p w14:paraId="44B0F5D4" w14:textId="2F103569" w:rsidR="00221C41" w:rsidRDefault="00221C41" w:rsidP="00221C41">
      <w:pPr>
        <w:rPr>
          <w:rFonts w:eastAsiaTheme="minorHAnsi"/>
          <w:b/>
          <w:bCs/>
          <w:sz w:val="20"/>
          <w:szCs w:val="20"/>
        </w:rPr>
      </w:pPr>
      <w:r w:rsidRPr="00221C41">
        <w:rPr>
          <w:rFonts w:eastAsiaTheme="minorHAnsi" w:hint="eastAsia"/>
          <w:b/>
          <w:bCs/>
          <w:sz w:val="20"/>
          <w:szCs w:val="20"/>
        </w:rPr>
        <w:t>［課題］</w:t>
      </w:r>
    </w:p>
    <w:p w14:paraId="54EA97D3" w14:textId="6BFFF65B" w:rsidR="00221C41" w:rsidRDefault="00221C41" w:rsidP="00221C41">
      <w:pPr>
        <w:ind w:firstLineChars="100" w:firstLine="200"/>
        <w:rPr>
          <w:rFonts w:eastAsiaTheme="minorHAnsi"/>
          <w:sz w:val="20"/>
          <w:szCs w:val="20"/>
        </w:rPr>
      </w:pPr>
      <w:r>
        <w:rPr>
          <w:rFonts w:eastAsiaTheme="minorHAnsi" w:hint="eastAsia"/>
          <w:sz w:val="20"/>
          <w:szCs w:val="20"/>
        </w:rPr>
        <w:t>患者に適した排泄援助の方法とはどのようなことだと考えますか？</w:t>
      </w:r>
      <w:bookmarkStart w:id="0" w:name="_GoBack"/>
      <w:bookmarkEnd w:id="0"/>
    </w:p>
    <w:tbl>
      <w:tblPr>
        <w:tblStyle w:val="a3"/>
        <w:tblpPr w:leftFromText="142" w:rightFromText="142" w:vertAnchor="text" w:horzAnchor="margin" w:tblpY="8"/>
        <w:tblW w:w="9498"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498"/>
      </w:tblGrid>
      <w:tr w:rsidR="00221C41" w:rsidRPr="00FA15EF" w14:paraId="623128D2" w14:textId="77777777" w:rsidTr="00221C41">
        <w:tc>
          <w:tcPr>
            <w:tcW w:w="9498" w:type="dxa"/>
          </w:tcPr>
          <w:p w14:paraId="34BD6DFC" w14:textId="420BA00C" w:rsidR="00221C41" w:rsidRPr="00BD75CD" w:rsidRDefault="00221C41" w:rsidP="00221C41">
            <w:pPr>
              <w:rPr>
                <w:color w:val="FF0000"/>
              </w:rPr>
            </w:pPr>
            <w:r w:rsidRPr="00BD75CD">
              <w:rPr>
                <w:rFonts w:hint="eastAsia"/>
                <w:color w:val="FF0000"/>
              </w:rPr>
              <w:t>模範解答</w:t>
            </w:r>
            <w:r w:rsidR="00730F75">
              <w:rPr>
                <w:rFonts w:hint="eastAsia"/>
                <w:color w:val="FF0000"/>
              </w:rPr>
              <w:t>例</w:t>
            </w:r>
          </w:p>
        </w:tc>
      </w:tr>
      <w:tr w:rsidR="00221C41" w:rsidRPr="00FA15EF" w14:paraId="4EB37965" w14:textId="77777777" w:rsidTr="00221C41">
        <w:tc>
          <w:tcPr>
            <w:tcW w:w="9498" w:type="dxa"/>
          </w:tcPr>
          <w:p w14:paraId="12F7FD0C" w14:textId="4A15E2AC" w:rsidR="00221C41" w:rsidRPr="00BD75CD" w:rsidRDefault="00221C41" w:rsidP="00221C41">
            <w:pPr>
              <w:rPr>
                <w:color w:val="FF0000"/>
              </w:rPr>
            </w:pPr>
            <w:r w:rsidRPr="00BD75CD">
              <w:rPr>
                <w:rFonts w:hint="eastAsia"/>
                <w:color w:val="FF0000"/>
              </w:rPr>
              <w:t xml:space="preserve">　排泄援助で用いる看護用具の利点・欠点</w:t>
            </w:r>
            <w:r w:rsidR="00BD75CD">
              <w:rPr>
                <w:rFonts w:hint="eastAsia"/>
                <w:color w:val="FF0000"/>
              </w:rPr>
              <w:t>を踏まえ</w:t>
            </w:r>
            <w:r w:rsidRPr="00BD75CD">
              <w:rPr>
                <w:rFonts w:hint="eastAsia"/>
                <w:color w:val="FF0000"/>
              </w:rPr>
              <w:t>患者がどのような点で排泄行動に障害を受けて</w:t>
            </w:r>
          </w:p>
        </w:tc>
      </w:tr>
      <w:tr w:rsidR="00221C41" w:rsidRPr="00FA15EF" w14:paraId="2D8B44BC" w14:textId="77777777" w:rsidTr="00221C41">
        <w:tc>
          <w:tcPr>
            <w:tcW w:w="9498" w:type="dxa"/>
          </w:tcPr>
          <w:p w14:paraId="5644EED5" w14:textId="598771D3" w:rsidR="00221C41" w:rsidRPr="00BD75CD" w:rsidRDefault="00BD75CD" w:rsidP="00221C41">
            <w:pPr>
              <w:rPr>
                <w:color w:val="FF0000"/>
              </w:rPr>
            </w:pPr>
            <w:r w:rsidRPr="00BD75CD">
              <w:rPr>
                <w:rFonts w:hint="eastAsia"/>
                <w:color w:val="FF0000"/>
              </w:rPr>
              <w:t>いる</w:t>
            </w:r>
            <w:r>
              <w:rPr>
                <w:rFonts w:hint="eastAsia"/>
                <w:color w:val="FF0000"/>
              </w:rPr>
              <w:t>の</w:t>
            </w:r>
            <w:r w:rsidRPr="00BD75CD">
              <w:rPr>
                <w:rFonts w:hint="eastAsia"/>
                <w:color w:val="FF0000"/>
              </w:rPr>
              <w:t>か</w:t>
            </w:r>
            <w:r w:rsidR="00221C41" w:rsidRPr="00BD75CD">
              <w:rPr>
                <w:rFonts w:hint="eastAsia"/>
                <w:color w:val="FF0000"/>
              </w:rPr>
              <w:t>を</w:t>
            </w:r>
            <w:r>
              <w:rPr>
                <w:rFonts w:hint="eastAsia"/>
                <w:color w:val="FF0000"/>
              </w:rPr>
              <w:t>アセスメントし</w:t>
            </w:r>
            <w:r w:rsidR="00750A87">
              <w:rPr>
                <w:rFonts w:hint="eastAsia"/>
                <w:color w:val="FF0000"/>
              </w:rPr>
              <w:t xml:space="preserve">, </w:t>
            </w:r>
            <w:r>
              <w:rPr>
                <w:rFonts w:hint="eastAsia"/>
                <w:color w:val="FF0000"/>
              </w:rPr>
              <w:t>その情報と</w:t>
            </w:r>
            <w:r w:rsidR="00221C41" w:rsidRPr="00BD75CD">
              <w:rPr>
                <w:rFonts w:hint="eastAsia"/>
                <w:color w:val="FF0000"/>
              </w:rPr>
              <w:t>関連付けて</w:t>
            </w:r>
            <w:r w:rsidR="00730F75">
              <w:rPr>
                <w:rFonts w:hint="eastAsia"/>
                <w:color w:val="FF0000"/>
              </w:rPr>
              <w:t>，</w:t>
            </w:r>
            <w:r w:rsidR="00221C41" w:rsidRPr="00BD75CD">
              <w:rPr>
                <w:rFonts w:hint="eastAsia"/>
                <w:color w:val="FF0000"/>
              </w:rPr>
              <w:t>その対象に合った排泄方法を選択することが</w:t>
            </w:r>
          </w:p>
        </w:tc>
      </w:tr>
      <w:tr w:rsidR="00BD75CD" w:rsidRPr="00FA15EF" w14:paraId="5F87154E" w14:textId="77777777" w:rsidTr="00221C41">
        <w:tc>
          <w:tcPr>
            <w:tcW w:w="9498" w:type="dxa"/>
          </w:tcPr>
          <w:p w14:paraId="5E0ACDD4" w14:textId="551CB4C3" w:rsidR="00BD75CD" w:rsidRPr="00BD75CD" w:rsidRDefault="00BD75CD" w:rsidP="00750A87">
            <w:pPr>
              <w:rPr>
                <w:color w:val="FF0000"/>
              </w:rPr>
            </w:pPr>
            <w:r w:rsidRPr="00BD75CD">
              <w:rPr>
                <w:rFonts w:hint="eastAsia"/>
                <w:color w:val="FF0000"/>
              </w:rPr>
              <w:t>必要である。</w:t>
            </w:r>
            <w:r>
              <w:rPr>
                <w:rFonts w:hint="eastAsia"/>
                <w:color w:val="FF0000"/>
              </w:rPr>
              <w:t>また</w:t>
            </w:r>
            <w:r w:rsidR="00730F75">
              <w:rPr>
                <w:rFonts w:hint="eastAsia"/>
                <w:color w:val="FF0000"/>
              </w:rPr>
              <w:t>，</w:t>
            </w:r>
            <w:r>
              <w:rPr>
                <w:rFonts w:hint="eastAsia"/>
                <w:color w:val="FF0000"/>
              </w:rPr>
              <w:t>疾患や治療に伴う安静度にも着目し</w:t>
            </w:r>
            <w:r w:rsidR="00730F75">
              <w:rPr>
                <w:rFonts w:hint="eastAsia"/>
                <w:color w:val="FF0000"/>
              </w:rPr>
              <w:t>，</w:t>
            </w:r>
            <w:r>
              <w:rPr>
                <w:rFonts w:hint="eastAsia"/>
                <w:color w:val="FF0000"/>
              </w:rPr>
              <w:t>患者にとって安全で安楽な援助方法を</w:t>
            </w:r>
            <w:r w:rsidR="00750A87">
              <w:rPr>
                <w:rFonts w:hint="eastAsia"/>
                <w:color w:val="FF0000"/>
              </w:rPr>
              <w:t>提</w:t>
            </w:r>
          </w:p>
        </w:tc>
      </w:tr>
      <w:tr w:rsidR="00BD75CD" w:rsidRPr="00FA15EF" w14:paraId="004A1A12" w14:textId="77777777" w:rsidTr="00221C41">
        <w:tc>
          <w:tcPr>
            <w:tcW w:w="9498" w:type="dxa"/>
          </w:tcPr>
          <w:p w14:paraId="608598F7" w14:textId="72056C68" w:rsidR="00BD75CD" w:rsidRPr="00BD75CD" w:rsidRDefault="00BD75CD" w:rsidP="00750A87">
            <w:pPr>
              <w:rPr>
                <w:color w:val="FF0000"/>
              </w:rPr>
            </w:pPr>
            <w:r>
              <w:rPr>
                <w:rFonts w:hint="eastAsia"/>
                <w:color w:val="FF0000"/>
              </w:rPr>
              <w:t>案していくことが必要である。</w:t>
            </w:r>
          </w:p>
        </w:tc>
      </w:tr>
    </w:tbl>
    <w:p w14:paraId="559AF532" w14:textId="5B5BB4D5" w:rsidR="00221C41" w:rsidRDefault="00221C41" w:rsidP="00221C41">
      <w:pPr>
        <w:ind w:firstLineChars="100" w:firstLine="200"/>
        <w:rPr>
          <w:rFonts w:eastAsiaTheme="minorHAnsi"/>
          <w:sz w:val="20"/>
          <w:szCs w:val="20"/>
        </w:rPr>
      </w:pPr>
    </w:p>
    <w:p w14:paraId="003DEB59" w14:textId="65927F7F" w:rsidR="00BD75CD" w:rsidRDefault="004E774E" w:rsidP="00BD75CD">
      <w:pPr>
        <w:rPr>
          <w:rFonts w:eastAsiaTheme="minorHAnsi"/>
          <w:sz w:val="20"/>
          <w:szCs w:val="20"/>
        </w:rPr>
      </w:pPr>
      <w:r>
        <w:rPr>
          <w:rFonts w:eastAsiaTheme="minorHAnsi" w:hint="eastAsia"/>
          <w:sz w:val="20"/>
          <w:szCs w:val="20"/>
        </w:rPr>
        <w:t>４．</w:t>
      </w:r>
      <w:r w:rsidR="00BD75CD">
        <w:rPr>
          <w:rFonts w:eastAsiaTheme="minorHAnsi" w:hint="eastAsia"/>
          <w:sz w:val="20"/>
          <w:szCs w:val="20"/>
        </w:rPr>
        <w:t>ポータブルトイレでの排泄援助の方法とスタンダードプリコーション</w:t>
      </w:r>
    </w:p>
    <w:p w14:paraId="2A329D81" w14:textId="77777777" w:rsidR="00AD4E3E" w:rsidRDefault="00AD4E3E" w:rsidP="00AD4E3E">
      <w:pPr>
        <w:rPr>
          <w:rFonts w:eastAsiaTheme="minorHAnsi"/>
          <w:b/>
          <w:bCs/>
          <w:sz w:val="20"/>
          <w:szCs w:val="20"/>
        </w:rPr>
      </w:pPr>
      <w:r w:rsidRPr="00221C41">
        <w:rPr>
          <w:rFonts w:eastAsiaTheme="minorHAnsi" w:hint="eastAsia"/>
          <w:b/>
          <w:bCs/>
          <w:sz w:val="20"/>
          <w:szCs w:val="20"/>
        </w:rPr>
        <w:t>［課題］</w:t>
      </w:r>
    </w:p>
    <w:p w14:paraId="2AD98E90" w14:textId="3804EC24" w:rsidR="00AD4E3E" w:rsidRPr="00AD4E3E" w:rsidRDefault="00AD4E3E" w:rsidP="00AD4E3E">
      <w:pPr>
        <w:ind w:firstLineChars="100" w:firstLine="210"/>
        <w:rPr>
          <w:rFonts w:eastAsiaTheme="minorHAnsi"/>
        </w:rPr>
      </w:pPr>
      <w:r w:rsidRPr="00AD4E3E">
        <w:rPr>
          <w:rFonts w:eastAsiaTheme="minorHAnsi" w:hint="eastAsia"/>
        </w:rPr>
        <w:t>排泄援助の際</w:t>
      </w:r>
      <w:r w:rsidR="00730F75">
        <w:rPr>
          <w:rFonts w:eastAsiaTheme="minorHAnsi" w:hint="eastAsia"/>
        </w:rPr>
        <w:t>，</w:t>
      </w:r>
      <w:r w:rsidRPr="00AD4E3E">
        <w:rPr>
          <w:rFonts w:eastAsiaTheme="minorHAnsi" w:hint="eastAsia"/>
        </w:rPr>
        <w:t>エプロン（非滅菌ガウン）や未滅菌手袋を装着しないとい</w:t>
      </w:r>
      <w:r>
        <w:rPr>
          <w:rFonts w:eastAsiaTheme="minorHAnsi" w:hint="eastAsia"/>
        </w:rPr>
        <w:t>けない理由とは</w:t>
      </w:r>
      <w:r w:rsidR="00633D3A">
        <w:rPr>
          <w:rFonts w:eastAsiaTheme="minorHAnsi" w:hint="eastAsia"/>
        </w:rPr>
        <w:t>何ですか</w:t>
      </w:r>
      <w:r w:rsidRPr="00AD4E3E">
        <w:rPr>
          <w:rFonts w:eastAsiaTheme="minorHAnsi" w:hint="eastAsia"/>
        </w:rPr>
        <w:t>？</w:t>
      </w:r>
    </w:p>
    <w:p w14:paraId="6577E6DC" w14:textId="73FAA4F2" w:rsidR="00AD4E3E" w:rsidRDefault="00AD4E3E" w:rsidP="00AD4E3E">
      <w:pPr>
        <w:rPr>
          <w:rFonts w:eastAsiaTheme="minorHAnsi"/>
        </w:rPr>
      </w:pPr>
      <w:r>
        <w:rPr>
          <w:rFonts w:eastAsiaTheme="minorHAnsi" w:hint="eastAsia"/>
        </w:rPr>
        <w:t xml:space="preserve">　既習内容１</w:t>
      </w:r>
      <w:r w:rsidR="00D21645">
        <w:rPr>
          <w:rFonts w:eastAsiaTheme="minorHAnsi" w:hint="eastAsia"/>
        </w:rPr>
        <w:t xml:space="preserve">　</w:t>
      </w:r>
      <w:r>
        <w:rPr>
          <w:rFonts w:eastAsiaTheme="minorHAnsi" w:hint="eastAsia"/>
        </w:rPr>
        <w:t>1985年にCDC（アメリカ疾病予防管理センター）はユニバーサルプリコーションを発</w:t>
      </w:r>
    </w:p>
    <w:p w14:paraId="42C974CE" w14:textId="1C17B7E1" w:rsidR="00AD4E3E" w:rsidRDefault="00AD4E3E" w:rsidP="00AD4E3E">
      <w:pPr>
        <w:ind w:firstLineChars="700" w:firstLine="1470"/>
        <w:rPr>
          <w:rFonts w:eastAsiaTheme="minorHAnsi"/>
        </w:rPr>
      </w:pPr>
      <w:r>
        <w:rPr>
          <w:rFonts w:eastAsiaTheme="minorHAnsi" w:hint="eastAsia"/>
        </w:rPr>
        <w:t>表した。ユニバーサルプリコーションとは？</w:t>
      </w:r>
    </w:p>
    <w:p w14:paraId="4592CF0A" w14:textId="3F980F21" w:rsidR="00AD4E3E" w:rsidRDefault="00730F75" w:rsidP="00AD4E3E">
      <w:pPr>
        <w:rPr>
          <w:rFonts w:eastAsiaTheme="minorHAnsi"/>
        </w:rPr>
      </w:pPr>
      <w:r>
        <w:rPr>
          <w:rFonts w:eastAsiaTheme="minorHAnsi"/>
          <w:noProof/>
        </w:rPr>
        <mc:AlternateContent>
          <mc:Choice Requires="wps">
            <w:drawing>
              <wp:anchor distT="0" distB="0" distL="114300" distR="114300" simplePos="0" relativeHeight="251667456" behindDoc="0" locked="0" layoutInCell="1" allowOverlap="1" wp14:anchorId="4AC6176C" wp14:editId="604F1E5B">
                <wp:simplePos x="0" y="0"/>
                <wp:positionH relativeFrom="margin">
                  <wp:posOffset>101</wp:posOffset>
                </wp:positionH>
                <wp:positionV relativeFrom="paragraph">
                  <wp:posOffset>216564</wp:posOffset>
                </wp:positionV>
                <wp:extent cx="6400800" cy="1869260"/>
                <wp:effectExtent l="0" t="0" r="12700" b="10795"/>
                <wp:wrapNone/>
                <wp:docPr id="13" name="テキスト ボックス 13"/>
                <wp:cNvGraphicFramePr/>
                <a:graphic xmlns:a="http://schemas.openxmlformats.org/drawingml/2006/main">
                  <a:graphicData uri="http://schemas.microsoft.com/office/word/2010/wordprocessingShape">
                    <wps:wsp>
                      <wps:cNvSpPr txBox="1"/>
                      <wps:spPr>
                        <a:xfrm>
                          <a:off x="0" y="0"/>
                          <a:ext cx="6400800" cy="1869260"/>
                        </a:xfrm>
                        <a:prstGeom prst="rect">
                          <a:avLst/>
                        </a:prstGeom>
                        <a:solidFill>
                          <a:sysClr val="window" lastClr="FFFFFF"/>
                        </a:solidFill>
                        <a:ln w="6350">
                          <a:solidFill>
                            <a:prstClr val="black"/>
                          </a:solidFill>
                        </a:ln>
                      </wps:spPr>
                      <wps:txbx>
                        <w:txbxContent>
                          <w:p w14:paraId="226D78DD" w14:textId="1070675C" w:rsidR="00F13E77" w:rsidRDefault="00633D3A" w:rsidP="00AD4E3E">
                            <w:pPr>
                              <w:rPr>
                                <w:color w:val="FF0000"/>
                              </w:rPr>
                            </w:pPr>
                            <w:r>
                              <w:rPr>
                                <w:rFonts w:hint="eastAsia"/>
                                <w:color w:val="FF0000"/>
                              </w:rPr>
                              <w:t>既習内容の解答</w:t>
                            </w:r>
                          </w:p>
                          <w:p w14:paraId="0FCCD97D" w14:textId="78B78B9D" w:rsidR="00AD4E3E" w:rsidRPr="007E3701" w:rsidRDefault="00093A79" w:rsidP="00633D3A">
                            <w:pPr>
                              <w:ind w:firstLineChars="100" w:firstLine="210"/>
                              <w:rPr>
                                <w:color w:val="FF0000"/>
                              </w:rPr>
                            </w:pPr>
                            <w:r w:rsidRPr="007E3701">
                              <w:rPr>
                                <w:rFonts w:hint="eastAsia"/>
                                <w:color w:val="FF0000"/>
                              </w:rPr>
                              <w:t>１</w:t>
                            </w:r>
                            <w:r w:rsidR="00D21645">
                              <w:rPr>
                                <w:rFonts w:hint="eastAsia"/>
                                <w:color w:val="FF0000"/>
                              </w:rPr>
                              <w:t xml:space="preserve">　</w:t>
                            </w:r>
                            <w:r w:rsidRPr="007E3701">
                              <w:rPr>
                                <w:rFonts w:hint="eastAsia"/>
                                <w:color w:val="FF0000"/>
                              </w:rPr>
                              <w:t>普遍的予防策：すべての患者の体液・排泄物は感染の危険性があるものとして取り扱う</w:t>
                            </w:r>
                            <w:r w:rsidR="00730F75">
                              <w:rPr>
                                <w:rFonts w:hint="eastAsia"/>
                                <w:color w:val="FF0000"/>
                              </w:rPr>
                              <w:t>。</w:t>
                            </w:r>
                          </w:p>
                          <w:p w14:paraId="6ECFE9AF" w14:textId="788CAC98" w:rsidR="00093A79" w:rsidRPr="007E3701" w:rsidRDefault="00093A79" w:rsidP="00AD4E3E">
                            <w:pPr>
                              <w:rPr>
                                <w:color w:val="FF0000"/>
                              </w:rPr>
                            </w:pPr>
                            <w:r w:rsidRPr="007E3701">
                              <w:rPr>
                                <w:rFonts w:hint="eastAsia"/>
                                <w:color w:val="FF0000"/>
                              </w:rPr>
                              <w:t xml:space="preserve">　　　　　　　　　　⇒医療従事者は</w:t>
                            </w:r>
                            <w:r w:rsidR="00730F75">
                              <w:rPr>
                                <w:rFonts w:hint="eastAsia"/>
                                <w:color w:val="FF0000"/>
                              </w:rPr>
                              <w:t>，</w:t>
                            </w:r>
                            <w:r w:rsidRPr="007E3701">
                              <w:rPr>
                                <w:rFonts w:hint="eastAsia"/>
                                <w:color w:val="FF0000"/>
                              </w:rPr>
                              <w:t>これにより感染予防策を</w:t>
                            </w:r>
                            <w:r w:rsidR="007E3701" w:rsidRPr="007E3701">
                              <w:rPr>
                                <w:rFonts w:hint="eastAsia"/>
                                <w:color w:val="FF0000"/>
                              </w:rPr>
                              <w:t>とるべきである。</w:t>
                            </w:r>
                          </w:p>
                          <w:p w14:paraId="4AAA9AC3" w14:textId="6C2C54BE" w:rsidR="007E3701" w:rsidRPr="007E3701" w:rsidRDefault="007E3701" w:rsidP="00AD4E3E">
                            <w:pPr>
                              <w:rPr>
                                <w:color w:val="FF0000"/>
                              </w:rPr>
                            </w:pPr>
                            <w:r w:rsidRPr="007E3701">
                              <w:rPr>
                                <w:rFonts w:hint="eastAsia"/>
                                <w:color w:val="FF0000"/>
                              </w:rPr>
                              <w:t xml:space="preserve">　２</w:t>
                            </w:r>
                            <w:r w:rsidR="00D21645">
                              <w:rPr>
                                <w:rFonts w:hint="eastAsia"/>
                                <w:color w:val="FF0000"/>
                              </w:rPr>
                              <w:t xml:space="preserve">　</w:t>
                            </w:r>
                            <w:r w:rsidRPr="007E3701">
                              <w:rPr>
                                <w:rFonts w:hint="eastAsia"/>
                                <w:color w:val="FF0000"/>
                              </w:rPr>
                              <w:t>標準予防策：対象の血液</w:t>
                            </w:r>
                            <w:r w:rsidR="00730F75">
                              <w:rPr>
                                <w:rFonts w:hint="eastAsia"/>
                                <w:color w:val="FF0000"/>
                              </w:rPr>
                              <w:t>，</w:t>
                            </w:r>
                            <w:r w:rsidRPr="007E3701">
                              <w:rPr>
                                <w:rFonts w:hint="eastAsia"/>
                                <w:color w:val="FF0000"/>
                              </w:rPr>
                              <w:t>体液</w:t>
                            </w:r>
                            <w:r w:rsidR="00730F75">
                              <w:rPr>
                                <w:rFonts w:hint="eastAsia"/>
                                <w:color w:val="FF0000"/>
                              </w:rPr>
                              <w:t>，</w:t>
                            </w:r>
                            <w:r w:rsidRPr="007E3701">
                              <w:rPr>
                                <w:rFonts w:hint="eastAsia"/>
                                <w:color w:val="FF0000"/>
                              </w:rPr>
                              <w:t>分泌物（汗を除く</w:t>
                            </w:r>
                            <w:r w:rsidR="00D21645">
                              <w:rPr>
                                <w:rFonts w:hint="eastAsia"/>
                                <w:color w:val="FF0000"/>
                              </w:rPr>
                              <w:t>）</w:t>
                            </w:r>
                            <w:r w:rsidR="00730F75">
                              <w:rPr>
                                <w:rFonts w:hint="eastAsia"/>
                                <w:color w:val="FF0000"/>
                              </w:rPr>
                              <w:t>，</w:t>
                            </w:r>
                            <w:r w:rsidRPr="007E3701">
                              <w:rPr>
                                <w:rFonts w:hint="eastAsia"/>
                                <w:color w:val="FF0000"/>
                              </w:rPr>
                              <w:t>嘔吐物</w:t>
                            </w:r>
                            <w:r w:rsidR="00730F75">
                              <w:rPr>
                                <w:rFonts w:hint="eastAsia"/>
                                <w:color w:val="FF0000"/>
                              </w:rPr>
                              <w:t>，</w:t>
                            </w:r>
                            <w:r w:rsidRPr="007E3701">
                              <w:rPr>
                                <w:rFonts w:hint="eastAsia"/>
                                <w:color w:val="FF0000"/>
                              </w:rPr>
                              <w:t>便</w:t>
                            </w:r>
                            <w:r w:rsidR="00730F75">
                              <w:rPr>
                                <w:rFonts w:hint="eastAsia"/>
                                <w:color w:val="FF0000"/>
                              </w:rPr>
                              <w:t>，</w:t>
                            </w:r>
                            <w:r w:rsidRPr="007E3701">
                              <w:rPr>
                                <w:rFonts w:hint="eastAsia"/>
                                <w:color w:val="FF0000"/>
                              </w:rPr>
                              <w:t>尿</w:t>
                            </w:r>
                            <w:r w:rsidR="00730F75">
                              <w:rPr>
                                <w:rFonts w:hint="eastAsia"/>
                                <w:color w:val="FF0000"/>
                              </w:rPr>
                              <w:t>，</w:t>
                            </w:r>
                            <w:r w:rsidRPr="007E3701">
                              <w:rPr>
                                <w:rFonts w:hint="eastAsia"/>
                                <w:color w:val="FF0000"/>
                              </w:rPr>
                              <w:t>粘膜や傷のある皮膚は</w:t>
                            </w:r>
                          </w:p>
                          <w:p w14:paraId="1F005548" w14:textId="77777777" w:rsidR="00633D3A" w:rsidRDefault="007E3701" w:rsidP="00633D3A">
                            <w:pPr>
                              <w:rPr>
                                <w:color w:val="FF0000"/>
                              </w:rPr>
                            </w:pPr>
                            <w:r w:rsidRPr="007E3701">
                              <w:rPr>
                                <w:rFonts w:hint="eastAsia"/>
                                <w:color w:val="FF0000"/>
                              </w:rPr>
                              <w:t xml:space="preserve">　　　　　　　　　感染の可能性を含んでいるとして対応する。</w:t>
                            </w:r>
                          </w:p>
                          <w:p w14:paraId="677F466C" w14:textId="141137AC" w:rsidR="00633D3A" w:rsidRPr="007E3701" w:rsidRDefault="00633D3A" w:rsidP="00730F75">
                            <w:pPr>
                              <w:rPr>
                                <w:color w:val="FF0000"/>
                              </w:rPr>
                            </w:pPr>
                            <w:r w:rsidRPr="007E3701">
                              <w:rPr>
                                <w:rFonts w:hint="eastAsia"/>
                                <w:color w:val="FF0000"/>
                              </w:rPr>
                              <w:t>模範解答</w:t>
                            </w:r>
                            <w:r w:rsidR="00730F75">
                              <w:rPr>
                                <w:rFonts w:hint="eastAsia"/>
                                <w:color w:val="FF0000"/>
                              </w:rPr>
                              <w:t>例</w:t>
                            </w:r>
                            <w:r w:rsidR="00D21645">
                              <w:rPr>
                                <w:rFonts w:hint="eastAsia"/>
                                <w:color w:val="FF0000"/>
                              </w:rPr>
                              <w:t>（</w:t>
                            </w:r>
                            <w:r>
                              <w:rPr>
                                <w:rFonts w:hint="eastAsia"/>
                                <w:color w:val="FF0000"/>
                              </w:rPr>
                              <w:t>既習内容から</w:t>
                            </w:r>
                            <w:r w:rsidR="00730F75">
                              <w:rPr>
                                <w:rFonts w:hint="eastAsia"/>
                                <w:color w:val="FF0000"/>
                              </w:rPr>
                              <w:t>，</w:t>
                            </w:r>
                            <w:r>
                              <w:rPr>
                                <w:rFonts w:hint="eastAsia"/>
                                <w:color w:val="FF0000"/>
                              </w:rPr>
                              <w:t>社会の動きも視野に入れ課題に取り組めているか以下の内容で評価</w:t>
                            </w:r>
                            <w:r w:rsidR="00D21645">
                              <w:rPr>
                                <w:rFonts w:hint="eastAsia"/>
                                <w:color w:val="FF0000"/>
                              </w:rPr>
                              <w:t>）</w:t>
                            </w:r>
                          </w:p>
                          <w:p w14:paraId="496DBC30" w14:textId="04C8F42D" w:rsidR="007E3701" w:rsidRPr="007E3701" w:rsidRDefault="007E3701" w:rsidP="00633D3A">
                            <w:pPr>
                              <w:ind w:firstLineChars="100" w:firstLine="210"/>
                              <w:rPr>
                                <w:color w:val="FF0000"/>
                              </w:rPr>
                            </w:pPr>
                            <w:r w:rsidRPr="007E3701">
                              <w:rPr>
                                <w:rFonts w:hint="eastAsia"/>
                                <w:color w:val="FF0000"/>
                              </w:rPr>
                              <w:t>ケアの実施者が排泄物で汚染されるのを予防するため。</w:t>
                            </w:r>
                          </w:p>
                          <w:p w14:paraId="1F39B639" w14:textId="6969FAFE" w:rsidR="007E3701" w:rsidRPr="007E3701" w:rsidRDefault="007E3701" w:rsidP="00AD4E3E">
                            <w:pPr>
                              <w:rPr>
                                <w:color w:val="FF0000"/>
                              </w:rPr>
                            </w:pPr>
                            <w:r w:rsidRPr="007E3701">
                              <w:rPr>
                                <w:rFonts w:hint="eastAsia"/>
                                <w:color w:val="FF0000"/>
                              </w:rPr>
                              <w:t xml:space="preserve">　感染力の高い病原微生物による接触感染により</w:t>
                            </w:r>
                            <w:r w:rsidR="00730F75">
                              <w:rPr>
                                <w:rFonts w:hint="eastAsia"/>
                                <w:color w:val="FF0000"/>
                              </w:rPr>
                              <w:t>，</w:t>
                            </w:r>
                            <w:r w:rsidRPr="007E3701">
                              <w:rPr>
                                <w:rFonts w:hint="eastAsia"/>
                                <w:color w:val="FF0000"/>
                              </w:rPr>
                              <w:t>院内感染を予防するため。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C6176C" id="_x0000_t202" coordsize="21600,21600" o:spt="202" path="m,l,21600r21600,l21600,xe">
                <v:stroke joinstyle="miter"/>
                <v:path gradientshapeok="t" o:connecttype="rect"/>
              </v:shapetype>
              <v:shape id="テキスト ボックス 13" o:spid="_x0000_s1028" type="#_x0000_t202" style="position:absolute;left:0;text-align:left;margin-left:0;margin-top:17.05pt;width:7in;height:147.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zeQIAAMkEAAAOAAAAZHJzL2Uyb0RvYy54bWysVEtu2zAQ3RfoHQjua8mO4yZG5MB14KJA&#10;kARIiqxpioqFUiRL0pbcZQwEPUSvUHTd8+gifaQ/+XVV1At6fnyceTOjk9OmkmQprCu1ymi3k1Ii&#10;FNd5qe4y+vlm+u6IEueZypnUSmR0JRw9Hb19c1KboejpuZa5sAQgyg1rk9G592aYJI7PRcVcRxuh&#10;4Cy0rZiHau+S3LIa6JVMemk6SGptc2M1F87BerZx0lHELwrB/WVROOGJzChy8/G08ZyFMxmdsOGd&#10;ZWZe8m0a7B+yqFip8Oge6ox5Rha2fAVVldxqpwvf4bpKdFGUXMQaUE03fVHN9ZwZEWsBOc7saXL/&#10;D5ZfLK8sKXP07oASxSr0qF0/tPc/2/vf7fo7adc/2vW6vf8FnSAGhNXGDXHv2uCmbz7oBpd3dgdj&#10;4KEpbBX+USGBH9Sv9nSLxhMO46CfpkcpXBy+7tHguDeIDUkerxvr/EehKxKEjFr0M9LMlufOIxWE&#10;7kLCa07LMp+WUkZl5SbSkiVD6zExua4pkcx5GDM6jb+QNSCeXZOK1Mjt4DCNLz3zhbf2mDPJ+JfX&#10;CMCTCrCBpQ0bQfLNrIk093ZMzXS+AoFWb2bSGT4tAX+ODK+YxRCCGCyWv8RRSI2c9FaiZK7tt7/Z&#10;QzxmA15Kagx1Rt3XBbMChX9SmJrjbr8ftiAqEOxT6ywq/cP3PXjUoppoENfF+hoexRDv5U4srK5u&#10;sXvj8CJcTHG8m1G/Eyd+s2bYXS7G4xiEmTfMn6trwwN06FKg9Ka5ZdZse+wxHhd6N/ps+KLVm9hw&#10;U+nxwuuijHMQON4wuqUe+xJ7u93tsJBP9Rj1+AUa/QEAAP//AwBQSwMEFAAGAAgAAAAhAPfDmTDh&#10;AAAADQEAAA8AAABkcnMvZG93bnJldi54bWxMj8FOwzAQRO9I/IO1SNyo3VJolMapAlWPCDWgCm5u&#10;bOKIeB3Zbhr+nu0JLivtjHZ2XrGZXM9GE2LnUcJ8JoAZbLzusJXw/ra7y4DFpFCr3qOR8GMibMrr&#10;q0Ll2p9xb8Y6tYxCMOZKgk1pyDmPjTVOxZkfDJL35YNTidbQch3UmcJdzxdCPHKnOqQPVg3m2Zrm&#10;uz45CdOuWtknfqjHl9fP7VC1H0HFpZS3N9N2TaNaA0tmSn8XcGGg/lBSsaM/oY6sl0A0ScL9cg7s&#10;4gqRkXIkZZE9AC8L/p+i/AUAAP//AwBQSwECLQAUAAYACAAAACEAtoM4kv4AAADhAQAAEwAAAAAA&#10;AAAAAAAAAAAAAAAAW0NvbnRlbnRfVHlwZXNdLnhtbFBLAQItABQABgAIAAAAIQA4/SH/1gAAAJQB&#10;AAALAAAAAAAAAAAAAAAAAC8BAABfcmVscy8ucmVsc1BLAQItABQABgAIAAAAIQD+oxXzeQIAAMkE&#10;AAAOAAAAAAAAAAAAAAAAAC4CAABkcnMvZTJvRG9jLnhtbFBLAQItABQABgAIAAAAIQD3w5kw4QAA&#10;AA0BAAAPAAAAAAAAAAAAAAAAANMEAABkcnMvZG93bnJldi54bWxQSwUGAAAAAAQABADzAAAA4QUA&#10;AAAA&#10;" fillcolor="window" strokeweight=".5pt">
                <v:textbox inset=",0">
                  <w:txbxContent>
                    <w:p w14:paraId="226D78DD" w14:textId="1070675C" w:rsidR="00F13E77" w:rsidRDefault="00633D3A" w:rsidP="00AD4E3E">
                      <w:pPr>
                        <w:rPr>
                          <w:color w:val="FF0000"/>
                        </w:rPr>
                      </w:pPr>
                      <w:r>
                        <w:rPr>
                          <w:rFonts w:hint="eastAsia"/>
                          <w:color w:val="FF0000"/>
                        </w:rPr>
                        <w:t>既習内容の解答</w:t>
                      </w:r>
                    </w:p>
                    <w:p w14:paraId="0FCCD97D" w14:textId="78B78B9D" w:rsidR="00AD4E3E" w:rsidRPr="007E3701" w:rsidRDefault="00093A79" w:rsidP="00633D3A">
                      <w:pPr>
                        <w:ind w:firstLineChars="100" w:firstLine="210"/>
                        <w:rPr>
                          <w:color w:val="FF0000"/>
                        </w:rPr>
                      </w:pPr>
                      <w:r w:rsidRPr="007E3701">
                        <w:rPr>
                          <w:rFonts w:hint="eastAsia"/>
                          <w:color w:val="FF0000"/>
                        </w:rPr>
                        <w:t>１</w:t>
                      </w:r>
                      <w:r w:rsidR="00D21645">
                        <w:rPr>
                          <w:rFonts w:hint="eastAsia"/>
                          <w:color w:val="FF0000"/>
                        </w:rPr>
                        <w:t xml:space="preserve">　</w:t>
                      </w:r>
                      <w:r w:rsidRPr="007E3701">
                        <w:rPr>
                          <w:rFonts w:hint="eastAsia"/>
                          <w:color w:val="FF0000"/>
                        </w:rPr>
                        <w:t>普遍的予防策：すべての患者の体液・排泄物は感染の危険性があるものとして取り扱う</w:t>
                      </w:r>
                      <w:r w:rsidR="00730F75">
                        <w:rPr>
                          <w:rFonts w:hint="eastAsia"/>
                          <w:color w:val="FF0000"/>
                        </w:rPr>
                        <w:t>。</w:t>
                      </w:r>
                    </w:p>
                    <w:p w14:paraId="6ECFE9AF" w14:textId="788CAC98" w:rsidR="00093A79" w:rsidRPr="007E3701" w:rsidRDefault="00093A79" w:rsidP="00AD4E3E">
                      <w:pPr>
                        <w:rPr>
                          <w:color w:val="FF0000"/>
                        </w:rPr>
                      </w:pPr>
                      <w:r w:rsidRPr="007E3701">
                        <w:rPr>
                          <w:rFonts w:hint="eastAsia"/>
                          <w:color w:val="FF0000"/>
                        </w:rPr>
                        <w:t xml:space="preserve">　　　　　　　　　　⇒医療従事者は</w:t>
                      </w:r>
                      <w:r w:rsidR="00730F75">
                        <w:rPr>
                          <w:rFonts w:hint="eastAsia"/>
                          <w:color w:val="FF0000"/>
                        </w:rPr>
                        <w:t>，</w:t>
                      </w:r>
                      <w:r w:rsidRPr="007E3701">
                        <w:rPr>
                          <w:rFonts w:hint="eastAsia"/>
                          <w:color w:val="FF0000"/>
                        </w:rPr>
                        <w:t>これにより感染予防策を</w:t>
                      </w:r>
                      <w:r w:rsidR="007E3701" w:rsidRPr="007E3701">
                        <w:rPr>
                          <w:rFonts w:hint="eastAsia"/>
                          <w:color w:val="FF0000"/>
                        </w:rPr>
                        <w:t>とるべきである。</w:t>
                      </w:r>
                    </w:p>
                    <w:p w14:paraId="4AAA9AC3" w14:textId="6C2C54BE" w:rsidR="007E3701" w:rsidRPr="007E3701" w:rsidRDefault="007E3701" w:rsidP="00AD4E3E">
                      <w:pPr>
                        <w:rPr>
                          <w:color w:val="FF0000"/>
                        </w:rPr>
                      </w:pPr>
                      <w:r w:rsidRPr="007E3701">
                        <w:rPr>
                          <w:rFonts w:hint="eastAsia"/>
                          <w:color w:val="FF0000"/>
                        </w:rPr>
                        <w:t xml:space="preserve">　２</w:t>
                      </w:r>
                      <w:r w:rsidR="00D21645">
                        <w:rPr>
                          <w:rFonts w:hint="eastAsia"/>
                          <w:color w:val="FF0000"/>
                        </w:rPr>
                        <w:t xml:space="preserve">　</w:t>
                      </w:r>
                      <w:r w:rsidRPr="007E3701">
                        <w:rPr>
                          <w:rFonts w:hint="eastAsia"/>
                          <w:color w:val="FF0000"/>
                        </w:rPr>
                        <w:t>標準予防策：対象の血液</w:t>
                      </w:r>
                      <w:r w:rsidR="00730F75">
                        <w:rPr>
                          <w:rFonts w:hint="eastAsia"/>
                          <w:color w:val="FF0000"/>
                        </w:rPr>
                        <w:t>，</w:t>
                      </w:r>
                      <w:r w:rsidRPr="007E3701">
                        <w:rPr>
                          <w:rFonts w:hint="eastAsia"/>
                          <w:color w:val="FF0000"/>
                        </w:rPr>
                        <w:t>体液</w:t>
                      </w:r>
                      <w:r w:rsidR="00730F75">
                        <w:rPr>
                          <w:rFonts w:hint="eastAsia"/>
                          <w:color w:val="FF0000"/>
                        </w:rPr>
                        <w:t>，</w:t>
                      </w:r>
                      <w:r w:rsidRPr="007E3701">
                        <w:rPr>
                          <w:rFonts w:hint="eastAsia"/>
                          <w:color w:val="FF0000"/>
                        </w:rPr>
                        <w:t>分泌物（汗を除く</w:t>
                      </w:r>
                      <w:r w:rsidR="00D21645">
                        <w:rPr>
                          <w:rFonts w:hint="eastAsia"/>
                          <w:color w:val="FF0000"/>
                        </w:rPr>
                        <w:t>）</w:t>
                      </w:r>
                      <w:r w:rsidR="00730F75">
                        <w:rPr>
                          <w:rFonts w:hint="eastAsia"/>
                          <w:color w:val="FF0000"/>
                        </w:rPr>
                        <w:t>，</w:t>
                      </w:r>
                      <w:r w:rsidRPr="007E3701">
                        <w:rPr>
                          <w:rFonts w:hint="eastAsia"/>
                          <w:color w:val="FF0000"/>
                        </w:rPr>
                        <w:t>嘔吐物</w:t>
                      </w:r>
                      <w:r w:rsidR="00730F75">
                        <w:rPr>
                          <w:rFonts w:hint="eastAsia"/>
                          <w:color w:val="FF0000"/>
                        </w:rPr>
                        <w:t>，</w:t>
                      </w:r>
                      <w:r w:rsidRPr="007E3701">
                        <w:rPr>
                          <w:rFonts w:hint="eastAsia"/>
                          <w:color w:val="FF0000"/>
                        </w:rPr>
                        <w:t>便</w:t>
                      </w:r>
                      <w:r w:rsidR="00730F75">
                        <w:rPr>
                          <w:rFonts w:hint="eastAsia"/>
                          <w:color w:val="FF0000"/>
                        </w:rPr>
                        <w:t>，</w:t>
                      </w:r>
                      <w:r w:rsidRPr="007E3701">
                        <w:rPr>
                          <w:rFonts w:hint="eastAsia"/>
                          <w:color w:val="FF0000"/>
                        </w:rPr>
                        <w:t>尿</w:t>
                      </w:r>
                      <w:r w:rsidR="00730F75">
                        <w:rPr>
                          <w:rFonts w:hint="eastAsia"/>
                          <w:color w:val="FF0000"/>
                        </w:rPr>
                        <w:t>，</w:t>
                      </w:r>
                      <w:r w:rsidRPr="007E3701">
                        <w:rPr>
                          <w:rFonts w:hint="eastAsia"/>
                          <w:color w:val="FF0000"/>
                        </w:rPr>
                        <w:t>粘膜や傷のある皮膚は</w:t>
                      </w:r>
                    </w:p>
                    <w:p w14:paraId="1F005548" w14:textId="77777777" w:rsidR="00633D3A" w:rsidRDefault="007E3701" w:rsidP="00633D3A">
                      <w:pPr>
                        <w:rPr>
                          <w:color w:val="FF0000"/>
                        </w:rPr>
                      </w:pPr>
                      <w:r w:rsidRPr="007E3701">
                        <w:rPr>
                          <w:rFonts w:hint="eastAsia"/>
                          <w:color w:val="FF0000"/>
                        </w:rPr>
                        <w:t xml:space="preserve">　　　　　　　　　感染の可能性を含んでいるとして対応する。</w:t>
                      </w:r>
                    </w:p>
                    <w:p w14:paraId="677F466C" w14:textId="141137AC" w:rsidR="00633D3A" w:rsidRPr="007E3701" w:rsidRDefault="00633D3A" w:rsidP="00730F75">
                      <w:pPr>
                        <w:rPr>
                          <w:color w:val="FF0000"/>
                        </w:rPr>
                      </w:pPr>
                      <w:r w:rsidRPr="007E3701">
                        <w:rPr>
                          <w:rFonts w:hint="eastAsia"/>
                          <w:color w:val="FF0000"/>
                        </w:rPr>
                        <w:t>模範解答</w:t>
                      </w:r>
                      <w:r w:rsidR="00730F75">
                        <w:rPr>
                          <w:rFonts w:hint="eastAsia"/>
                          <w:color w:val="FF0000"/>
                        </w:rPr>
                        <w:t>例</w:t>
                      </w:r>
                      <w:r w:rsidR="00D21645">
                        <w:rPr>
                          <w:rFonts w:hint="eastAsia"/>
                          <w:color w:val="FF0000"/>
                        </w:rPr>
                        <w:t>（</w:t>
                      </w:r>
                      <w:r>
                        <w:rPr>
                          <w:rFonts w:hint="eastAsia"/>
                          <w:color w:val="FF0000"/>
                        </w:rPr>
                        <w:t>既習内容から</w:t>
                      </w:r>
                      <w:r w:rsidR="00730F75">
                        <w:rPr>
                          <w:rFonts w:hint="eastAsia"/>
                          <w:color w:val="FF0000"/>
                        </w:rPr>
                        <w:t>，</w:t>
                      </w:r>
                      <w:r>
                        <w:rPr>
                          <w:rFonts w:hint="eastAsia"/>
                          <w:color w:val="FF0000"/>
                        </w:rPr>
                        <w:t>社会の動きも視野に入れ課題に取り組めているか以下の内容で評価</w:t>
                      </w:r>
                      <w:r w:rsidR="00D21645">
                        <w:rPr>
                          <w:rFonts w:hint="eastAsia"/>
                          <w:color w:val="FF0000"/>
                        </w:rPr>
                        <w:t>）</w:t>
                      </w:r>
                    </w:p>
                    <w:p w14:paraId="496DBC30" w14:textId="04C8F42D" w:rsidR="007E3701" w:rsidRPr="007E3701" w:rsidRDefault="007E3701" w:rsidP="00633D3A">
                      <w:pPr>
                        <w:ind w:firstLineChars="100" w:firstLine="210"/>
                        <w:rPr>
                          <w:color w:val="FF0000"/>
                        </w:rPr>
                      </w:pPr>
                      <w:r w:rsidRPr="007E3701">
                        <w:rPr>
                          <w:rFonts w:hint="eastAsia"/>
                          <w:color w:val="FF0000"/>
                        </w:rPr>
                        <w:t>ケアの実施者が排泄物で汚染されるのを予防するため。</w:t>
                      </w:r>
                    </w:p>
                    <w:p w14:paraId="1F39B639" w14:textId="6969FAFE" w:rsidR="007E3701" w:rsidRPr="007E3701" w:rsidRDefault="007E3701" w:rsidP="00AD4E3E">
                      <w:pPr>
                        <w:rPr>
                          <w:color w:val="FF0000"/>
                        </w:rPr>
                      </w:pPr>
                      <w:r w:rsidRPr="007E3701">
                        <w:rPr>
                          <w:rFonts w:hint="eastAsia"/>
                          <w:color w:val="FF0000"/>
                        </w:rPr>
                        <w:t xml:space="preserve">　感染力の高い病原微生物による接触感染により</w:t>
                      </w:r>
                      <w:r w:rsidR="00730F75">
                        <w:rPr>
                          <w:rFonts w:hint="eastAsia"/>
                          <w:color w:val="FF0000"/>
                        </w:rPr>
                        <w:t>，</w:t>
                      </w:r>
                      <w:r w:rsidRPr="007E3701">
                        <w:rPr>
                          <w:rFonts w:hint="eastAsia"/>
                          <w:color w:val="FF0000"/>
                        </w:rPr>
                        <w:t>院内感染を予防するため。</w:t>
                      </w:r>
                    </w:p>
                  </w:txbxContent>
                </v:textbox>
                <w10:wrap anchorx="margin"/>
              </v:shape>
            </w:pict>
          </mc:Fallback>
        </mc:AlternateContent>
      </w:r>
      <w:r w:rsidR="00AD4E3E">
        <w:rPr>
          <w:rFonts w:eastAsiaTheme="minorHAnsi" w:hint="eastAsia"/>
        </w:rPr>
        <w:t xml:space="preserve">　既習内容２</w:t>
      </w:r>
      <w:r w:rsidR="00D21645">
        <w:rPr>
          <w:rFonts w:eastAsiaTheme="minorHAnsi" w:hint="eastAsia"/>
        </w:rPr>
        <w:t xml:space="preserve">　</w:t>
      </w:r>
      <w:r w:rsidR="00AD4E3E">
        <w:rPr>
          <w:rFonts w:eastAsiaTheme="minorHAnsi" w:hint="eastAsia"/>
        </w:rPr>
        <w:t>スタンダードプリコーションとは？</w:t>
      </w:r>
    </w:p>
    <w:p w14:paraId="2C1D820F" w14:textId="3B3D0D67" w:rsidR="00AD4E3E" w:rsidRPr="00D21645" w:rsidRDefault="00AD4E3E" w:rsidP="00AD4E3E">
      <w:pPr>
        <w:rPr>
          <w:rFonts w:eastAsiaTheme="minorHAnsi"/>
        </w:rPr>
      </w:pPr>
    </w:p>
    <w:p w14:paraId="0313419C" w14:textId="77777777" w:rsidR="00AD4E3E" w:rsidRDefault="00AD4E3E" w:rsidP="00AD4E3E">
      <w:pPr>
        <w:rPr>
          <w:rFonts w:eastAsiaTheme="minorHAnsi"/>
        </w:rPr>
      </w:pPr>
    </w:p>
    <w:p w14:paraId="14C8AE14" w14:textId="77777777" w:rsidR="00AD4E3E" w:rsidRDefault="00AD4E3E" w:rsidP="00AD4E3E">
      <w:pPr>
        <w:rPr>
          <w:rFonts w:eastAsiaTheme="minorHAnsi"/>
        </w:rPr>
      </w:pPr>
    </w:p>
    <w:p w14:paraId="71CAF5C7" w14:textId="77777777" w:rsidR="00AD4E3E" w:rsidRDefault="00AD4E3E" w:rsidP="00AD4E3E">
      <w:pPr>
        <w:rPr>
          <w:rFonts w:eastAsiaTheme="minorHAnsi"/>
        </w:rPr>
      </w:pPr>
    </w:p>
    <w:p w14:paraId="1243D333" w14:textId="77777777" w:rsidR="00AD4E3E" w:rsidRPr="00206B35" w:rsidRDefault="00AD4E3E" w:rsidP="00AD4E3E">
      <w:pPr>
        <w:rPr>
          <w:rFonts w:eastAsiaTheme="minorHAnsi"/>
        </w:rPr>
      </w:pPr>
    </w:p>
    <w:p w14:paraId="4F0A0166" w14:textId="77777777" w:rsidR="00AD4E3E" w:rsidRDefault="00AD4E3E" w:rsidP="00AD4E3E">
      <w:pPr>
        <w:rPr>
          <w:rFonts w:eastAsiaTheme="minorHAnsi"/>
        </w:rPr>
      </w:pPr>
    </w:p>
    <w:p w14:paraId="4DE496E5" w14:textId="77777777" w:rsidR="00AD4E3E" w:rsidRDefault="00AD4E3E" w:rsidP="00AD4E3E">
      <w:pPr>
        <w:rPr>
          <w:rFonts w:eastAsiaTheme="minorHAnsi"/>
        </w:rPr>
      </w:pPr>
    </w:p>
    <w:p w14:paraId="557DBE29" w14:textId="77777777" w:rsidR="00AD4E3E" w:rsidRDefault="00AD4E3E" w:rsidP="00AD4E3E">
      <w:pPr>
        <w:rPr>
          <w:rFonts w:eastAsiaTheme="minorHAnsi"/>
        </w:rPr>
      </w:pPr>
    </w:p>
    <w:p w14:paraId="7EF0C5AE" w14:textId="77777777" w:rsidR="00633D3A" w:rsidRDefault="00633D3A" w:rsidP="00AD4E3E">
      <w:pPr>
        <w:rPr>
          <w:rFonts w:eastAsiaTheme="minorHAnsi"/>
        </w:rPr>
      </w:pPr>
    </w:p>
    <w:p w14:paraId="53F5051B" w14:textId="58E9F1DC" w:rsidR="00AD4E3E" w:rsidRDefault="004E774E" w:rsidP="00AD4E3E">
      <w:pPr>
        <w:rPr>
          <w:rFonts w:eastAsiaTheme="minorHAnsi"/>
        </w:rPr>
      </w:pPr>
      <w:r>
        <w:rPr>
          <w:rFonts w:eastAsiaTheme="minorHAnsi" w:hint="eastAsia"/>
        </w:rPr>
        <w:t>５．</w:t>
      </w:r>
      <w:r w:rsidR="00AD4E3E" w:rsidRPr="00B42D54">
        <w:rPr>
          <w:rFonts w:eastAsiaTheme="minorHAnsi" w:hint="eastAsia"/>
        </w:rPr>
        <w:t>排泄ケアにおいて</w:t>
      </w:r>
      <w:r w:rsidR="00730F75">
        <w:rPr>
          <w:rFonts w:eastAsiaTheme="minorHAnsi" w:hint="eastAsia"/>
        </w:rPr>
        <w:t>，</w:t>
      </w:r>
      <w:r w:rsidR="00AD4E3E" w:rsidRPr="00B42D54">
        <w:rPr>
          <w:rFonts w:eastAsiaTheme="minorHAnsi" w:hint="eastAsia"/>
        </w:rPr>
        <w:t>注意が必要な病原微生物</w:t>
      </w:r>
    </w:p>
    <w:p w14:paraId="79D1D152" w14:textId="7513F5A5" w:rsidR="00AD4E3E" w:rsidRPr="003A1FE5" w:rsidRDefault="00AD4E3E" w:rsidP="00AD4E3E">
      <w:pPr>
        <w:pStyle w:val="a4"/>
        <w:rPr>
          <w:color w:val="FF0000"/>
        </w:rPr>
      </w:pPr>
      <w:r w:rsidRPr="003A1FE5">
        <w:rPr>
          <w:color w:val="FF0000"/>
        </w:rPr>
        <w:t xml:space="preserve">• 腸管出血性大腸菌 </w:t>
      </w:r>
      <w:r w:rsidRPr="003A1FE5">
        <w:rPr>
          <w:rFonts w:hint="eastAsia"/>
          <w:color w:val="FF0000"/>
        </w:rPr>
        <w:t>(代表的なものが</w:t>
      </w:r>
      <w:r w:rsidR="00730F75">
        <w:rPr>
          <w:rFonts w:hint="eastAsia"/>
          <w:color w:val="FF0000"/>
        </w:rPr>
        <w:t>，</w:t>
      </w:r>
      <w:r w:rsidRPr="003A1FE5">
        <w:rPr>
          <w:rFonts w:hint="eastAsia"/>
          <w:color w:val="FF0000"/>
        </w:rPr>
        <w:t>O157)</w:t>
      </w:r>
    </w:p>
    <w:p w14:paraId="015821F1" w14:textId="77777777" w:rsidR="00AD4E3E" w:rsidRPr="003A1FE5" w:rsidRDefault="00AD4E3E" w:rsidP="00AD4E3E">
      <w:pPr>
        <w:pStyle w:val="a4"/>
        <w:rPr>
          <w:color w:val="FF0000"/>
        </w:rPr>
      </w:pPr>
      <w:r w:rsidRPr="003A1FE5">
        <w:rPr>
          <w:color w:val="FF0000"/>
        </w:rPr>
        <w:t xml:space="preserve">• </w:t>
      </w:r>
      <w:r w:rsidRPr="003A1FE5">
        <w:rPr>
          <w:rFonts w:hint="eastAsia"/>
          <w:color w:val="FF0000"/>
        </w:rPr>
        <w:t>クロストリジウム・ディフィシル感染症</w:t>
      </w:r>
      <w:r w:rsidRPr="003A1FE5">
        <w:rPr>
          <w:color w:val="FF0000"/>
        </w:rPr>
        <w:t xml:space="preserve"> </w:t>
      </w:r>
      <w:r w:rsidRPr="003A1FE5">
        <w:rPr>
          <w:rFonts w:hint="eastAsia"/>
          <w:color w:val="FF0000"/>
        </w:rPr>
        <w:t>（例　抗菌薬関連下痢症・腸炎の主要な原因菌）</w:t>
      </w:r>
    </w:p>
    <w:p w14:paraId="2D1AC470" w14:textId="77777777" w:rsidR="00AD4E3E" w:rsidRPr="003A1FE5" w:rsidRDefault="00AD4E3E" w:rsidP="00AD4E3E">
      <w:pPr>
        <w:pStyle w:val="a4"/>
        <w:rPr>
          <w:color w:val="FF0000"/>
        </w:rPr>
      </w:pPr>
      <w:r w:rsidRPr="003A1FE5">
        <w:rPr>
          <w:color w:val="FF0000"/>
        </w:rPr>
        <w:t>• メチシリン耐性黄色ブドウ球菌（ Methicillin - resistant Staphylococcus aureus ; MRSA）</w:t>
      </w:r>
    </w:p>
    <w:p w14:paraId="76EEC4C4" w14:textId="77777777" w:rsidR="00AD4E3E" w:rsidRPr="003A1FE5" w:rsidRDefault="00AD4E3E" w:rsidP="00AD4E3E">
      <w:pPr>
        <w:pStyle w:val="a4"/>
        <w:rPr>
          <w:color w:val="FF0000"/>
        </w:rPr>
      </w:pPr>
      <w:r w:rsidRPr="003A1FE5">
        <w:rPr>
          <w:color w:val="FF0000"/>
        </w:rPr>
        <w:t>• バンコマイシン耐性腸球菌（ Vancomycin Resistant Enterococci ；VRE）</w:t>
      </w:r>
    </w:p>
    <w:p w14:paraId="4C7B7E74" w14:textId="03B08A4F" w:rsidR="00BD75CD" w:rsidRPr="003A1FE5" w:rsidRDefault="00AD4E3E" w:rsidP="00AD4E3E">
      <w:pPr>
        <w:rPr>
          <w:color w:val="FF0000"/>
        </w:rPr>
      </w:pPr>
      <w:r w:rsidRPr="003A1FE5">
        <w:rPr>
          <w:color w:val="FF0000"/>
        </w:rPr>
        <w:t xml:space="preserve">• ノロウイルス </w:t>
      </w:r>
      <w:r w:rsidR="00D21645">
        <w:rPr>
          <w:rFonts w:hint="eastAsia"/>
          <w:color w:val="FF0000"/>
        </w:rPr>
        <w:t>，</w:t>
      </w:r>
      <w:r w:rsidRPr="003A1FE5">
        <w:rPr>
          <w:rFonts w:hint="eastAsia"/>
          <w:color w:val="FF0000"/>
        </w:rPr>
        <w:t>ロ</w:t>
      </w:r>
      <w:r w:rsidRPr="003A1FE5">
        <w:rPr>
          <w:color w:val="FF0000"/>
        </w:rPr>
        <w:t>タウイルス</w:t>
      </w:r>
      <w:r w:rsidRPr="003A1FE5">
        <w:rPr>
          <w:rFonts w:hint="eastAsia"/>
          <w:color w:val="FF0000"/>
        </w:rPr>
        <w:t>など</w:t>
      </w:r>
    </w:p>
    <w:p w14:paraId="69B2473D" w14:textId="5BB409CF" w:rsidR="007E3701" w:rsidRDefault="007E3701" w:rsidP="00AD4E3E">
      <w:pPr>
        <w:rPr>
          <w:b/>
          <w:bCs/>
        </w:rPr>
      </w:pPr>
      <w:r w:rsidRPr="007E3701">
        <w:rPr>
          <w:rFonts w:hint="eastAsia"/>
          <w:b/>
          <w:bCs/>
        </w:rPr>
        <w:t>［振り返り（練習問題</w:t>
      </w:r>
      <w:r w:rsidR="00633D3A">
        <w:rPr>
          <w:rFonts w:hint="eastAsia"/>
          <w:b/>
          <w:bCs/>
        </w:rPr>
        <w:t>）</w:t>
      </w:r>
      <w:r w:rsidRPr="007E3701">
        <w:rPr>
          <w:rFonts w:hint="eastAsia"/>
          <w:b/>
          <w:bCs/>
        </w:rPr>
        <w:t>］</w:t>
      </w:r>
    </w:p>
    <w:p w14:paraId="0EE50E33" w14:textId="2BBD3249" w:rsidR="007E3701" w:rsidRPr="007E3701" w:rsidRDefault="007E3701" w:rsidP="007E3701">
      <w:pPr>
        <w:pStyle w:val="a4"/>
        <w:rPr>
          <w:rFonts w:eastAsiaTheme="minorHAnsi"/>
          <w:sz w:val="20"/>
          <w:szCs w:val="20"/>
        </w:rPr>
      </w:pPr>
      <w:r w:rsidRPr="007E3701">
        <w:rPr>
          <w:rFonts w:eastAsiaTheme="minorHAnsi" w:hint="eastAsia"/>
          <w:sz w:val="20"/>
          <w:szCs w:val="20"/>
        </w:rPr>
        <w:t>【1】</w:t>
      </w:r>
      <w:r w:rsidRPr="007E3701">
        <w:rPr>
          <w:rFonts w:eastAsiaTheme="minorHAnsi"/>
          <w:sz w:val="20"/>
          <w:szCs w:val="20"/>
        </w:rPr>
        <w:t>ベッド上での排便の介助時に使用した手袋を手から取り外すタイミングで適切な</w:t>
      </w:r>
      <w:r w:rsidR="00D21645">
        <w:rPr>
          <w:rFonts w:eastAsiaTheme="minorHAnsi" w:hint="eastAsia"/>
          <w:sz w:val="20"/>
          <w:szCs w:val="20"/>
        </w:rPr>
        <w:t>も</w:t>
      </w:r>
      <w:r w:rsidRPr="007E3701">
        <w:rPr>
          <w:rFonts w:eastAsiaTheme="minorHAnsi"/>
          <w:sz w:val="20"/>
          <w:szCs w:val="20"/>
        </w:rPr>
        <w:t xml:space="preserve">のはどれか。 </w:t>
      </w:r>
    </w:p>
    <w:p w14:paraId="045E6A56" w14:textId="16E2255E" w:rsidR="007E3701" w:rsidRPr="007E3701" w:rsidRDefault="003A1FE5" w:rsidP="007E3701">
      <w:pPr>
        <w:pStyle w:val="a4"/>
        <w:ind w:firstLineChars="200" w:firstLine="400"/>
        <w:rPr>
          <w:rFonts w:eastAsiaTheme="minorHAnsi"/>
          <w:sz w:val="20"/>
          <w:szCs w:val="20"/>
        </w:rPr>
      </w:pPr>
      <w:r>
        <w:rPr>
          <w:rFonts w:eastAsiaTheme="minorHAnsi"/>
          <w:noProof/>
          <w:sz w:val="20"/>
          <w:szCs w:val="20"/>
        </w:rPr>
        <mc:AlternateContent>
          <mc:Choice Requires="wps">
            <w:drawing>
              <wp:anchor distT="0" distB="0" distL="114300" distR="114300" simplePos="0" relativeHeight="251668480" behindDoc="0" locked="0" layoutInCell="1" allowOverlap="1" wp14:anchorId="7CC04D34" wp14:editId="645EA082">
                <wp:simplePos x="0" y="0"/>
                <wp:positionH relativeFrom="column">
                  <wp:posOffset>184785</wp:posOffset>
                </wp:positionH>
                <wp:positionV relativeFrom="paragraph">
                  <wp:posOffset>13335</wp:posOffset>
                </wp:positionV>
                <wp:extent cx="266700" cy="200025"/>
                <wp:effectExtent l="0" t="0" r="19050" b="28575"/>
                <wp:wrapNone/>
                <wp:docPr id="5" name="楕円 5"/>
                <wp:cNvGraphicFramePr/>
                <a:graphic xmlns:a="http://schemas.openxmlformats.org/drawingml/2006/main">
                  <a:graphicData uri="http://schemas.microsoft.com/office/word/2010/wordprocessingShape">
                    <wps:wsp>
                      <wps:cNvSpPr/>
                      <wps:spPr>
                        <a:xfrm>
                          <a:off x="0" y="0"/>
                          <a:ext cx="266700" cy="200025"/>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851FC4" id="楕円 5" o:spid="_x0000_s1026" style="position:absolute;left:0;text-align:left;margin-left:14.55pt;margin-top:1.05pt;width:21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9eewIAAC0FAAAOAAAAZHJzL2Uyb0RvYy54bWysVF1uGjEQfq/UO1h+b3ZBkDQoS4SIqCqh&#10;BDWp8ux4bbBqe1zbsNAD5AY9Qo/WnqNjs2xow1PVl90Zz//nb3x1vTWabIQPCmxFe2clJcJyqJVd&#10;VvTzw+zde0pCZLZmGqyo6E4Eej1+++aqcSPRhxXoWniCSWwYNa6iqxjdqCgCXwnDwhk4YdEowRsW&#10;UfXLovaswexGF/2yPC8a8LXzwEUIeHqzN9Jxzi+l4PFOyiAi0RXF3mL++vx9St9ifMVGS8/cSvG2&#10;DfYPXRimLBbtUt2wyMjaq1epjOIeAsh4xsEUIKXiIs+A0/TKv6a5XzEn8iwITnAdTOH/peW3m4Un&#10;qq7okBLLDF7Rrx/ffz4/k2HCpnFhhC73buFbLaCYBt1Kb9IfRyDbjOeuw1NsI+F42D8/vygRdY4m&#10;vKyyn3MWL8HOh/hBgCFJqKjQWrmQJmYjtpmHiDXR++CVji3MlNb51rQlDVLushzmayxSr/vushR3&#10;WqQIbT8JiROmfnLmzC0x1Z5sGLKCcS5s7KdpsVb2TmESy3SBvVOBOvbaoNY3hYnMuS6wPBX4Z8Uu&#10;IlcFG7tgoyz4UwnqL13lvT+2fjRzEp+g3uHFetgzPjg+U4jxnIW4YB4pjteCaxvv8CM1IJDQSpSs&#10;wH87dZ78kXlopaTBlalo+LpmXlCiP1rk5GVvMEg7lpXB8KKPij+2PB1b7NpMAfHv4QPheBaTf9QH&#10;UXowj7jdk1QVTcxyrF1RHv1Bmcb9KuP7wMVkkt1wrxyLc3vveEqeUE0Eetg+Mu9aokVk6C0c1usV&#10;2fa+KdLCZB1BqszEF1xbvHEnM2na9yMt/bGevV5eufFvAAAA//8DAFBLAwQUAAYACAAAACEAK7zH&#10;8NwAAAAGAQAADwAAAGRycy9kb3ducmV2LnhtbEyOy07DMBBF90j8gzVI7KjzEC0NcSpUqQIJFrSw&#10;6c6Jp0kgHgfbbcPfM6xgdTS6V3dOuZrsIE7oQ+9IQTpLQCA1zvTUKnh/29zcgQhRk9GDI1TwjQFW&#10;1eVFqQvjzrTF0y62gkcoFFpBF+NYSBmaDq0OMzcicXZw3urIp2+l8frM43aQWZLMpdU98YdOj7ju&#10;sPncHa2Cx9v86dl/LDZ19rre9oevF7mfGqWur6aHexARp/hXhl99VoeKnWp3JBPEoCBbptxkMjhe&#10;pMxaQZ7PQVal/K9f/QAAAP//AwBQSwECLQAUAAYACAAAACEAtoM4kv4AAADhAQAAEwAAAAAAAAAA&#10;AAAAAAAAAAAAW0NvbnRlbnRfVHlwZXNdLnhtbFBLAQItABQABgAIAAAAIQA4/SH/1gAAAJQBAAAL&#10;AAAAAAAAAAAAAAAAAC8BAABfcmVscy8ucmVsc1BLAQItABQABgAIAAAAIQClwp9eewIAAC0FAAAO&#10;AAAAAAAAAAAAAAAAAC4CAABkcnMvZTJvRG9jLnhtbFBLAQItABQABgAIAAAAIQArvMfw3AAAAAYB&#10;AAAPAAAAAAAAAAAAAAAAANUEAABkcnMvZG93bnJldi54bWxQSwUGAAAAAAQABADzAAAA3gUAAAAA&#10;" filled="f" strokecolor="#ed7d31 [3205]" strokeweight="1.5pt">
                <v:stroke joinstyle="miter"/>
              </v:oval>
            </w:pict>
          </mc:Fallback>
        </mc:AlternateContent>
      </w:r>
      <w:r w:rsidR="007E3701" w:rsidRPr="007E3701">
        <w:rPr>
          <w:rFonts w:eastAsiaTheme="minorHAnsi"/>
          <w:sz w:val="20"/>
          <w:szCs w:val="20"/>
        </w:rPr>
        <w:t xml:space="preserve">1.　肛門周囲の便を拭き取った後 </w:t>
      </w:r>
      <w:r w:rsidR="007E3701" w:rsidRPr="007E3701">
        <w:rPr>
          <w:rFonts w:eastAsiaTheme="minorHAnsi" w:hint="eastAsia"/>
          <w:sz w:val="20"/>
          <w:szCs w:val="20"/>
        </w:rPr>
        <w:t xml:space="preserve">　　　 </w:t>
      </w:r>
      <w:r w:rsidR="007E3701" w:rsidRPr="007E3701">
        <w:rPr>
          <w:rFonts w:eastAsiaTheme="minorHAnsi"/>
          <w:sz w:val="20"/>
          <w:szCs w:val="20"/>
        </w:rPr>
        <w:t xml:space="preserve">2.　排便後の患者の寝衣を整えた後 </w:t>
      </w:r>
    </w:p>
    <w:p w14:paraId="35221460" w14:textId="77777777" w:rsidR="007E3701" w:rsidRPr="007E3701" w:rsidRDefault="007E3701" w:rsidP="007E3701">
      <w:pPr>
        <w:pStyle w:val="a4"/>
        <w:ind w:firstLineChars="200" w:firstLine="400"/>
        <w:rPr>
          <w:rFonts w:eastAsiaTheme="minorHAnsi"/>
          <w:sz w:val="20"/>
          <w:szCs w:val="20"/>
        </w:rPr>
      </w:pPr>
      <w:r w:rsidRPr="007E3701">
        <w:rPr>
          <w:rFonts w:eastAsiaTheme="minorHAnsi"/>
          <w:sz w:val="20"/>
          <w:szCs w:val="20"/>
        </w:rPr>
        <w:t>3.　ベッド周囲のカーテンを開けた後</w:t>
      </w:r>
      <w:r w:rsidRPr="007E3701">
        <w:rPr>
          <w:rFonts w:eastAsiaTheme="minorHAnsi" w:hint="eastAsia"/>
          <w:sz w:val="20"/>
          <w:szCs w:val="20"/>
        </w:rPr>
        <w:t xml:space="preserve">　　</w:t>
      </w:r>
      <w:r w:rsidRPr="007E3701">
        <w:rPr>
          <w:rFonts w:eastAsiaTheme="minorHAnsi"/>
          <w:sz w:val="20"/>
          <w:szCs w:val="20"/>
        </w:rPr>
        <w:t xml:space="preserve">4.　使用した物品を汚物処理室で片づけた後 </w:t>
      </w:r>
    </w:p>
    <w:p w14:paraId="77746403" w14:textId="3344828E" w:rsidR="007E3701" w:rsidRPr="007E3701" w:rsidRDefault="007E3701" w:rsidP="007E3701">
      <w:pPr>
        <w:pStyle w:val="a4"/>
        <w:ind w:left="200" w:hangingChars="100" w:hanging="200"/>
        <w:rPr>
          <w:rFonts w:eastAsiaTheme="minorHAnsi"/>
          <w:sz w:val="20"/>
          <w:szCs w:val="20"/>
        </w:rPr>
      </w:pPr>
      <w:r w:rsidRPr="007E3701">
        <w:rPr>
          <w:rFonts w:eastAsiaTheme="minorHAnsi" w:hint="eastAsia"/>
          <w:sz w:val="20"/>
          <w:szCs w:val="20"/>
        </w:rPr>
        <w:t>【２】</w:t>
      </w:r>
      <w:r w:rsidRPr="007E3701">
        <w:rPr>
          <w:rFonts w:eastAsiaTheme="minorHAnsi"/>
          <w:sz w:val="20"/>
          <w:szCs w:val="20"/>
        </w:rPr>
        <w:t>次の文を読み問題に答えよ。</w:t>
      </w:r>
      <w:r w:rsidRPr="007E3701">
        <w:rPr>
          <w:rFonts w:eastAsiaTheme="minorHAnsi"/>
          <w:sz w:val="20"/>
          <w:szCs w:val="20"/>
        </w:rPr>
        <w:br/>
        <w:t>Ａさん（71歳</w:t>
      </w:r>
      <w:r w:rsidR="00730F75">
        <w:rPr>
          <w:rFonts w:eastAsiaTheme="minorHAnsi"/>
          <w:sz w:val="20"/>
          <w:szCs w:val="20"/>
        </w:rPr>
        <w:t>，</w:t>
      </w:r>
      <w:r w:rsidRPr="007E3701">
        <w:rPr>
          <w:rFonts w:eastAsiaTheme="minorHAnsi"/>
          <w:sz w:val="20"/>
          <w:szCs w:val="20"/>
        </w:rPr>
        <w:t>女性）は</w:t>
      </w:r>
      <w:r w:rsidR="00730F75">
        <w:rPr>
          <w:rFonts w:eastAsiaTheme="minorHAnsi"/>
          <w:sz w:val="20"/>
          <w:szCs w:val="20"/>
        </w:rPr>
        <w:t>，</w:t>
      </w:r>
      <w:r w:rsidRPr="007E3701">
        <w:rPr>
          <w:rFonts w:eastAsiaTheme="minorHAnsi"/>
          <w:sz w:val="20"/>
          <w:szCs w:val="20"/>
        </w:rPr>
        <w:t>ベッドからの立ち上がりや入浴などに一部介助を必要とするが</w:t>
      </w:r>
      <w:r w:rsidR="00730F75">
        <w:rPr>
          <w:rFonts w:eastAsiaTheme="minorHAnsi"/>
          <w:sz w:val="20"/>
          <w:szCs w:val="20"/>
        </w:rPr>
        <w:t>，</w:t>
      </w:r>
      <w:r w:rsidRPr="007E3701">
        <w:rPr>
          <w:rFonts w:eastAsiaTheme="minorHAnsi"/>
          <w:sz w:val="20"/>
          <w:szCs w:val="20"/>
        </w:rPr>
        <w:t>歩行器で室内を移動できる。失禁することがあるため失禁用のパッドを装着している。Ａさんは</w:t>
      </w:r>
      <w:r w:rsidRPr="007E3701">
        <w:rPr>
          <w:rFonts w:eastAsiaTheme="minorHAnsi" w:hint="eastAsia"/>
          <w:sz w:val="20"/>
          <w:szCs w:val="20"/>
        </w:rPr>
        <w:t>入院</w:t>
      </w:r>
      <w:r w:rsidRPr="007E3701">
        <w:rPr>
          <w:rFonts w:eastAsiaTheme="minorHAnsi"/>
          <w:sz w:val="20"/>
          <w:szCs w:val="20"/>
        </w:rPr>
        <w:t>した日の夕方から</w:t>
      </w:r>
      <w:r w:rsidR="00730F75">
        <w:rPr>
          <w:rFonts w:eastAsiaTheme="minorHAnsi"/>
          <w:sz w:val="20"/>
          <w:szCs w:val="20"/>
        </w:rPr>
        <w:t>，</w:t>
      </w:r>
      <w:r w:rsidRPr="007E3701">
        <w:rPr>
          <w:rFonts w:eastAsiaTheme="minorHAnsi" w:hint="eastAsia"/>
          <w:sz w:val="20"/>
          <w:szCs w:val="20"/>
        </w:rPr>
        <w:t>下痢</w:t>
      </w:r>
      <w:r w:rsidRPr="007E3701">
        <w:rPr>
          <w:rFonts w:eastAsiaTheme="minorHAnsi"/>
          <w:sz w:val="20"/>
          <w:szCs w:val="20"/>
        </w:rPr>
        <w:t>と嘔吐とがみられ</w:t>
      </w:r>
      <w:r w:rsidR="00730F75">
        <w:rPr>
          <w:rFonts w:eastAsiaTheme="minorHAnsi"/>
          <w:sz w:val="20"/>
          <w:szCs w:val="20"/>
        </w:rPr>
        <w:t>，</w:t>
      </w:r>
      <w:r w:rsidRPr="007E3701">
        <w:rPr>
          <w:rFonts w:eastAsiaTheme="minorHAnsi"/>
          <w:sz w:val="20"/>
          <w:szCs w:val="20"/>
        </w:rPr>
        <w:t>感染性胃腸炎が疑われてトイレ付きの個室に移動した。感染症の拡大を予防する方法で適切なのはどれか</w:t>
      </w:r>
      <w:r w:rsidR="00D21645">
        <w:rPr>
          <w:rFonts w:eastAsiaTheme="minorHAnsi" w:hint="eastAsia"/>
          <w:sz w:val="20"/>
          <w:szCs w:val="20"/>
        </w:rPr>
        <w:t>。</w:t>
      </w:r>
      <w:r w:rsidRPr="007E3701">
        <w:rPr>
          <w:rFonts w:eastAsiaTheme="minorHAnsi"/>
          <w:sz w:val="20"/>
          <w:szCs w:val="20"/>
        </w:rPr>
        <w:t xml:space="preserve"> </w:t>
      </w:r>
    </w:p>
    <w:p w14:paraId="472DCFAF" w14:textId="60413AFB" w:rsidR="007E3701" w:rsidRPr="007E3701" w:rsidRDefault="003A1FE5" w:rsidP="007E3701">
      <w:pPr>
        <w:pStyle w:val="a4"/>
        <w:ind w:firstLineChars="200" w:firstLine="400"/>
        <w:rPr>
          <w:rFonts w:eastAsiaTheme="minorHAnsi"/>
          <w:sz w:val="20"/>
          <w:szCs w:val="20"/>
        </w:rPr>
      </w:pPr>
      <w:r>
        <w:rPr>
          <w:rFonts w:eastAsiaTheme="minorHAnsi"/>
          <w:noProof/>
          <w:sz w:val="20"/>
          <w:szCs w:val="20"/>
        </w:rPr>
        <mc:AlternateContent>
          <mc:Choice Requires="wps">
            <w:drawing>
              <wp:anchor distT="0" distB="0" distL="114300" distR="114300" simplePos="0" relativeHeight="251670528" behindDoc="0" locked="0" layoutInCell="1" allowOverlap="1" wp14:anchorId="2BE717BE" wp14:editId="4812EFF3">
                <wp:simplePos x="0" y="0"/>
                <wp:positionH relativeFrom="column">
                  <wp:posOffset>180975</wp:posOffset>
                </wp:positionH>
                <wp:positionV relativeFrom="paragraph">
                  <wp:posOffset>227965</wp:posOffset>
                </wp:positionV>
                <wp:extent cx="266700" cy="200025"/>
                <wp:effectExtent l="0" t="0" r="19050" b="28575"/>
                <wp:wrapNone/>
                <wp:docPr id="7" name="楕円 7"/>
                <wp:cNvGraphicFramePr/>
                <a:graphic xmlns:a="http://schemas.openxmlformats.org/drawingml/2006/main">
                  <a:graphicData uri="http://schemas.microsoft.com/office/word/2010/wordprocessingShape">
                    <wps:wsp>
                      <wps:cNvSpPr/>
                      <wps:spPr>
                        <a:xfrm>
                          <a:off x="0" y="0"/>
                          <a:ext cx="266700" cy="200025"/>
                        </a:xfrm>
                        <a:prstGeom prst="ellips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76C729" id="楕円 7" o:spid="_x0000_s1026" style="position:absolute;left:0;text-align:left;margin-left:14.25pt;margin-top:17.95pt;width:21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DdQIAAMcEAAAOAAAAZHJzL2Uyb0RvYy54bWysVF1u2zAMfh+wOwh6X+1kbdMadYqgWYcB&#10;RVugHfrMyHIsQBI1SYnTHaA32BF2tO0co2T3Z+uehr0opEiR/D5/zMnpzmi2lT4otDWf7JWcSSuw&#10;UXZd88+35++OOAsRbAMaraz5vQz8dP72zUnvKjnFDnUjPaMiNlS9q3kXo6uKIohOGgh76KSlYIve&#10;QCTXr4vGQ0/VjS6mZXlY9Ogb51HIEOh2OQT5PNdvWyniVdsGGZmuOc0W8+nzuUpnMT+Bau3BdUqM&#10;Y8A/TGFAWWr6VGoJEdjGq1eljBIeA7ZxT6ApsG2VkBkDoZmUf6C56cDJjIXICe6JpvD/yorL7bVn&#10;qqn5jDMLhj7Rz+/ffjw8sFnipnehopQbd+1HL5CZgO5ab9IvQWC7zOf9E59yF5mgy+nh4awk1gWF&#10;6GOV04NUs3h+7HyIHyUaloyaS62VCwkxVLC9CHHIfsxK1xbPldZ0D5W2rCfJHZcHqQWQeFoNkUzj&#10;CE6wa85Ar0mVIvpcMqBWTXqeXge/Xp1pz7ZAyviwnC3fT8bhfktLvZcQuiEvh1IaVEZFEq5WpuZH&#10;BI1gDsNqm6IyS29EkEgcaEvWCpt7otzjoMXgxLmiJhcQ4jV4Eh+hoYWKV3S0GgkijhZnHfqvf7tP&#10;+aQJinLWk5gJ/pcNeMmZ/mRJLceT/f2k/uzsH8ym5PiXkdXLiN2YMyRWJrS6TmQz5Uf9aLYezR3t&#10;3SJ1pRBYQb0HokfnLA5LRpsr5GKR00jxDuKFvXEiFU88JXpvd3fg3SiBSNq5xEfhv5LBkJteWlxs&#10;IrYqa+SZV5JXcmhbstDGzU7r+NLPWc//P/NfAAAA//8DAFBLAwQUAAYACAAAACEAxfvCxN0AAAAH&#10;AQAADwAAAGRycy9kb3ducmV2LnhtbEyOwUrDQBRF94L/MDzBnZ0Ym7SNeSkiiIgLMSq4fM08k9DM&#10;TMhMk9Sv73Sly8u9nHvy7aw7MfLgWmsQbhcRCDaVVa2pET4/nm7WIJwno6izhhGO7GBbXF7klCk7&#10;mXceS1+LADEuI4TG+z6T0lUNa3IL27MJ3Y8dNPkQh1qqgaYA152MoyiVmloTHhrq+bHhal8eNIJP&#10;93rJE8W/5fNr8nX83ryNLx7x+mp+uAfhefZ/YzjrB3UogtPOHoxyokOI10lYItwlGxChX0Uh7xDS&#10;1RJkkcv//sUJAAD//wMAUEsBAi0AFAAGAAgAAAAhALaDOJL+AAAA4QEAABMAAAAAAAAAAAAAAAAA&#10;AAAAAFtDb250ZW50X1R5cGVzXS54bWxQSwECLQAUAAYACAAAACEAOP0h/9YAAACUAQAACwAAAAAA&#10;AAAAAAAAAAAvAQAAX3JlbHMvLnJlbHNQSwECLQAUAAYACAAAACEAkfqwg3UCAADHBAAADgAAAAAA&#10;AAAAAAAAAAAuAgAAZHJzL2Uyb0RvYy54bWxQSwECLQAUAAYACAAAACEAxfvCxN0AAAAHAQAADwAA&#10;AAAAAAAAAAAAAADPBAAAZHJzL2Rvd25yZXYueG1sUEsFBgAAAAAEAAQA8wAAANkFAAAAAA==&#10;" filled="f" strokecolor="#ed7d31" strokeweight="1.5pt">
                <v:stroke joinstyle="miter"/>
              </v:oval>
            </w:pict>
          </mc:Fallback>
        </mc:AlternateContent>
      </w:r>
      <w:r w:rsidR="007E3701" w:rsidRPr="007E3701">
        <w:rPr>
          <w:rFonts w:eastAsiaTheme="minorHAnsi"/>
          <w:sz w:val="20"/>
          <w:szCs w:val="20"/>
        </w:rPr>
        <w:t xml:space="preserve">1.　使い捨ての食器に変える。 </w:t>
      </w:r>
      <w:r w:rsidR="007E3701" w:rsidRPr="007E3701">
        <w:rPr>
          <w:rFonts w:eastAsiaTheme="minorHAnsi" w:hint="eastAsia"/>
          <w:sz w:val="20"/>
          <w:szCs w:val="20"/>
        </w:rPr>
        <w:t xml:space="preserve">　　　　</w:t>
      </w:r>
      <w:r w:rsidR="007E3701" w:rsidRPr="007E3701">
        <w:rPr>
          <w:rFonts w:eastAsiaTheme="minorHAnsi"/>
          <w:sz w:val="20"/>
          <w:szCs w:val="20"/>
        </w:rPr>
        <w:t xml:space="preserve">2.　汚物の付着した衣類は焼却処分する。 </w:t>
      </w:r>
    </w:p>
    <w:p w14:paraId="095F7F21" w14:textId="77777777" w:rsidR="00C328EC" w:rsidRDefault="007E3701" w:rsidP="00C328EC">
      <w:pPr>
        <w:pStyle w:val="a4"/>
        <w:ind w:firstLineChars="200" w:firstLine="400"/>
        <w:rPr>
          <w:rFonts w:eastAsiaTheme="minorHAnsi"/>
          <w:sz w:val="20"/>
          <w:szCs w:val="20"/>
        </w:rPr>
      </w:pPr>
      <w:r w:rsidRPr="007E3701">
        <w:rPr>
          <w:rFonts w:eastAsiaTheme="minorHAnsi"/>
          <w:sz w:val="20"/>
          <w:szCs w:val="20"/>
        </w:rPr>
        <w:t xml:space="preserve">3.　排泄介助を行う看護師はガウンを装着する。 </w:t>
      </w:r>
    </w:p>
    <w:p w14:paraId="243F38AB" w14:textId="1374F81F" w:rsidR="007E3701" w:rsidRPr="007E3701" w:rsidRDefault="007E3701" w:rsidP="00C328EC">
      <w:pPr>
        <w:pStyle w:val="a4"/>
        <w:ind w:firstLineChars="200" w:firstLine="400"/>
        <w:rPr>
          <w:rFonts w:eastAsiaTheme="minorHAnsi"/>
          <w:sz w:val="20"/>
          <w:szCs w:val="20"/>
        </w:rPr>
      </w:pPr>
      <w:r w:rsidRPr="007E3701">
        <w:rPr>
          <w:rFonts w:eastAsiaTheme="minorHAnsi"/>
          <w:sz w:val="20"/>
          <w:szCs w:val="20"/>
        </w:rPr>
        <w:t xml:space="preserve">4.　Ａさんの手指を速乾性擦式の手指消毒薬で消毒する。 </w:t>
      </w:r>
      <w:r w:rsidRPr="007E3701">
        <w:rPr>
          <w:rFonts w:eastAsiaTheme="minorHAnsi"/>
          <w:sz w:val="20"/>
          <w:szCs w:val="20"/>
        </w:rPr>
        <w:tab/>
      </w:r>
    </w:p>
    <w:p w14:paraId="14738634" w14:textId="4A135B82" w:rsidR="007E3701" w:rsidRPr="007E3701" w:rsidRDefault="007E3701" w:rsidP="007E3701">
      <w:pPr>
        <w:pStyle w:val="a4"/>
        <w:ind w:left="400" w:hangingChars="200" w:hanging="400"/>
        <w:rPr>
          <w:rFonts w:eastAsiaTheme="minorHAnsi"/>
          <w:sz w:val="20"/>
          <w:szCs w:val="20"/>
        </w:rPr>
      </w:pPr>
      <w:r w:rsidRPr="007E3701">
        <w:rPr>
          <w:rFonts w:eastAsiaTheme="minorHAnsi" w:hint="eastAsia"/>
          <w:sz w:val="20"/>
          <w:szCs w:val="20"/>
        </w:rPr>
        <w:t>【３】</w:t>
      </w:r>
      <w:r w:rsidRPr="007E3701">
        <w:rPr>
          <w:rFonts w:eastAsiaTheme="minorHAnsi"/>
          <w:sz w:val="20"/>
          <w:szCs w:val="20"/>
        </w:rPr>
        <w:t>次の文を読み問題に答えよ。A君は</w:t>
      </w:r>
      <w:r w:rsidR="00730F75">
        <w:rPr>
          <w:rFonts w:eastAsiaTheme="minorHAnsi"/>
          <w:sz w:val="20"/>
          <w:szCs w:val="20"/>
        </w:rPr>
        <w:t>，</w:t>
      </w:r>
      <w:r w:rsidRPr="007E3701">
        <w:rPr>
          <w:rFonts w:eastAsiaTheme="minorHAnsi"/>
          <w:sz w:val="20"/>
          <w:szCs w:val="20"/>
        </w:rPr>
        <w:t>昨日午後から今朝にかけて5回の下痢便がみられ</w:t>
      </w:r>
      <w:r w:rsidR="00730F75">
        <w:rPr>
          <w:rFonts w:eastAsiaTheme="minorHAnsi"/>
          <w:sz w:val="20"/>
          <w:szCs w:val="20"/>
        </w:rPr>
        <w:t>，</w:t>
      </w:r>
      <w:r w:rsidRPr="007E3701">
        <w:rPr>
          <w:rFonts w:eastAsiaTheme="minorHAnsi"/>
          <w:sz w:val="20"/>
          <w:szCs w:val="20"/>
        </w:rPr>
        <w:t>体温が38.0</w:t>
      </w:r>
      <w:r w:rsidRPr="007E3701">
        <w:rPr>
          <w:rFonts w:eastAsiaTheme="minorHAnsi" w:cs="ＭＳ 明朝"/>
          <w:sz w:val="20"/>
          <w:szCs w:val="20"/>
        </w:rPr>
        <w:t>℃</w:t>
      </w:r>
      <w:r w:rsidRPr="007E3701">
        <w:rPr>
          <w:rFonts w:eastAsiaTheme="minorHAnsi"/>
          <w:sz w:val="20"/>
          <w:szCs w:val="20"/>
        </w:rPr>
        <w:t>であったため母と受診した。便の簡易検査の結果</w:t>
      </w:r>
      <w:r w:rsidR="00730F75">
        <w:rPr>
          <w:rFonts w:eastAsiaTheme="minorHAnsi"/>
          <w:sz w:val="20"/>
          <w:szCs w:val="20"/>
        </w:rPr>
        <w:t>，</w:t>
      </w:r>
      <w:r w:rsidRPr="007E3701">
        <w:rPr>
          <w:rFonts w:eastAsiaTheme="minorHAnsi"/>
          <w:sz w:val="20"/>
          <w:szCs w:val="20"/>
        </w:rPr>
        <w:t>ノロウイルスによる胃腸炎と診断され</w:t>
      </w:r>
      <w:r w:rsidR="00730F75">
        <w:rPr>
          <w:rFonts w:eastAsiaTheme="minorHAnsi"/>
          <w:sz w:val="20"/>
          <w:szCs w:val="20"/>
        </w:rPr>
        <w:t>，</w:t>
      </w:r>
      <w:r w:rsidRPr="007E3701">
        <w:rPr>
          <w:rFonts w:eastAsiaTheme="minorHAnsi"/>
          <w:sz w:val="20"/>
          <w:szCs w:val="20"/>
        </w:rPr>
        <w:t>個室に入院した。A</w:t>
      </w:r>
      <w:r w:rsidR="005F5AF9">
        <w:rPr>
          <w:rFonts w:eastAsiaTheme="minorHAnsi"/>
          <w:sz w:val="20"/>
          <w:szCs w:val="20"/>
        </w:rPr>
        <w:t>君は病室内のトイレで排泄をしていた。看護師はマスク</w:t>
      </w:r>
      <w:r w:rsidR="00730F75">
        <w:rPr>
          <w:rFonts w:eastAsiaTheme="minorHAnsi"/>
          <w:sz w:val="20"/>
          <w:szCs w:val="20"/>
        </w:rPr>
        <w:t>，</w:t>
      </w:r>
      <w:r w:rsidR="005F5AF9">
        <w:rPr>
          <w:rFonts w:eastAsiaTheme="minorHAnsi"/>
          <w:sz w:val="20"/>
          <w:szCs w:val="20"/>
        </w:rPr>
        <w:t>手袋</w:t>
      </w:r>
      <w:r w:rsidR="005F5AF9">
        <w:rPr>
          <w:rFonts w:eastAsiaTheme="minorHAnsi" w:hint="eastAsia"/>
          <w:sz w:val="20"/>
          <w:szCs w:val="20"/>
        </w:rPr>
        <w:t>及び</w:t>
      </w:r>
      <w:r w:rsidRPr="007E3701">
        <w:rPr>
          <w:rFonts w:eastAsiaTheme="minorHAnsi"/>
          <w:sz w:val="20"/>
          <w:szCs w:val="20"/>
        </w:rPr>
        <w:t>エプロンを着用しA君の排泄介助を行っていると</w:t>
      </w:r>
      <w:r w:rsidR="00730F75">
        <w:rPr>
          <w:rFonts w:eastAsiaTheme="minorHAnsi"/>
          <w:sz w:val="20"/>
          <w:szCs w:val="20"/>
        </w:rPr>
        <w:t>，</w:t>
      </w:r>
      <w:r w:rsidRPr="007E3701">
        <w:rPr>
          <w:rFonts w:eastAsiaTheme="minorHAnsi"/>
          <w:sz w:val="20"/>
          <w:szCs w:val="20"/>
        </w:rPr>
        <w:t>下着に便が付着していることに気付いた。看護師は</w:t>
      </w:r>
      <w:r w:rsidR="00730F75">
        <w:rPr>
          <w:rFonts w:eastAsiaTheme="minorHAnsi"/>
          <w:sz w:val="20"/>
          <w:szCs w:val="20"/>
        </w:rPr>
        <w:t>，</w:t>
      </w:r>
      <w:r w:rsidRPr="007E3701">
        <w:rPr>
          <w:rFonts w:eastAsiaTheme="minorHAnsi"/>
          <w:sz w:val="20"/>
          <w:szCs w:val="20"/>
        </w:rPr>
        <w:t>すぐにA君の下着を脱がせ流水で便を洗い流した。下着の処理の方法で正しいのはどれか。</w:t>
      </w:r>
    </w:p>
    <w:p w14:paraId="2EF02CAB" w14:textId="03CE1D2A" w:rsidR="007E3701" w:rsidRPr="007E3701" w:rsidRDefault="003A1FE5" w:rsidP="007E3701">
      <w:pPr>
        <w:pStyle w:val="a4"/>
        <w:ind w:firstLineChars="200" w:firstLine="400"/>
        <w:rPr>
          <w:rFonts w:eastAsiaTheme="minorHAnsi" w:cs="ＭＳ Ｐゴシック"/>
          <w:kern w:val="0"/>
          <w:sz w:val="20"/>
          <w:szCs w:val="20"/>
        </w:rPr>
      </w:pPr>
      <w:r>
        <w:rPr>
          <w:rFonts w:eastAsiaTheme="minorHAnsi"/>
          <w:noProof/>
          <w:sz w:val="20"/>
          <w:szCs w:val="20"/>
        </w:rPr>
        <mc:AlternateContent>
          <mc:Choice Requires="wps">
            <w:drawing>
              <wp:anchor distT="0" distB="0" distL="114300" distR="114300" simplePos="0" relativeHeight="251672576" behindDoc="0" locked="0" layoutInCell="1" allowOverlap="1" wp14:anchorId="172AD1E2" wp14:editId="1D352FD1">
                <wp:simplePos x="0" y="0"/>
                <wp:positionH relativeFrom="column">
                  <wp:posOffset>161925</wp:posOffset>
                </wp:positionH>
                <wp:positionV relativeFrom="paragraph">
                  <wp:posOffset>227965</wp:posOffset>
                </wp:positionV>
                <wp:extent cx="266700" cy="200025"/>
                <wp:effectExtent l="0" t="0" r="19050" b="28575"/>
                <wp:wrapNone/>
                <wp:docPr id="8" name="楕円 8"/>
                <wp:cNvGraphicFramePr/>
                <a:graphic xmlns:a="http://schemas.openxmlformats.org/drawingml/2006/main">
                  <a:graphicData uri="http://schemas.microsoft.com/office/word/2010/wordprocessingShape">
                    <wps:wsp>
                      <wps:cNvSpPr/>
                      <wps:spPr>
                        <a:xfrm>
                          <a:off x="0" y="0"/>
                          <a:ext cx="266700" cy="200025"/>
                        </a:xfrm>
                        <a:prstGeom prst="ellipse">
                          <a:avLst/>
                        </a:prstGeom>
                        <a:noFill/>
                        <a:ln w="190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D30361" id="楕円 8" o:spid="_x0000_s1026" style="position:absolute;left:0;text-align:left;margin-left:12.75pt;margin-top:17.95pt;width:21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BdAIAAMcEAAAOAAAAZHJzL2Uyb0RvYy54bWysVF1u2zAMfh+wOwh6X+1k/TXqFEGzDgOK&#10;tkA79JmR5ViAJGqSEqc7QG+wI+xo2zlGyW7TrXsa9iKTIkXq+/TRp2dbo9lG+qDQ1nyyV3ImrcBG&#10;2VXNP99dvDvmLESwDWi0suYPMvCz2ds3p72r5BQ71I30jIrYUPWu5l2MriqKIDppIOyhk5aCLXoD&#10;kVy/KhoPPVU3upiW5WHRo2+cRyFDoN3FEOSzXL9tpYjXbRtkZLrmdLeYV5/XZVqL2SlUKw+uU2K8&#10;BvzDLQwoS02fSy0gAlt79aqUUcJjwDbuCTQFtq0SMmMgNJPyDzS3HTiZsRA5wT3TFP5fWXG1ufFM&#10;NTWnh7Jg6Il+fv/24/GRHSduehcqSrl1N370ApkJ6Lb1Jn0JAttmPh+e+ZTbyARtTg8Pj0piXVCI&#10;HqucHqSaxe6w8yF+lGhYMmoutVYuJMRQweYyxCH7KSttW7xQWtM+VNqyniR3Uh6kFkDiaTVEMo0j&#10;OMGuOAO9IlWK6HPJgFo16Xg6Hfxqea492wAp48PiaPF+Ml7ut7TUewGhG/JyKKVBZVQk4WpliDmC&#10;RjCHy2qbojJLb0SQSBxoS9YSmwei3OOgxeDEhaImlxDiDXgSH6GhgYrXtLQaCSKOFmcd+q9/20/5&#10;pAmKctaTmAn+lzV4yZn+ZEktJ5P9/aT+7OwfHE3J8S8jy5cRuzbnSKxMaHSdyGbKj/rJbD2ae5q7&#10;eepKIbCCeg9Ej855HIaMJlfI+TynkeIdxEt760QqnnhK9N5t78G7UQKRtHOFT8J/JYMhN520OF9H&#10;bFXWyI5XkldyaFqy0MbJTuP40s9Zu//P7BcAAAD//wMAUEsDBBQABgAIAAAAIQAJzXSr3QAAAAcB&#10;AAAPAAAAZHJzL2Rvd25yZXYueG1sTI5BS8NAFITvgv9heYI3uzE20cZsiggi4qEYW/D4mn0modm3&#10;IbtNUn+925OehmGGmS9fz6YTIw2utazgdhGBIK6sbrlWsP18uXkA4Tyyxs4yKTiRg3VxeZFjpu3E&#10;HzSWvhZhhF2GChrv+0xKVzVk0C1sTxyybzsY9MEOtdQDTmHcdDKOolQabDk8NNjTc0PVoTwaBT49&#10;mCVNGP+Ur+/J7vS12oxvXqnrq/npEYSn2f+V4Ywf0KEITHt7ZO1EpyBOktBUcJesQIQ8vQ9+f9Yl&#10;yCKX//mLXwAAAP//AwBQSwECLQAUAAYACAAAACEAtoM4kv4AAADhAQAAEwAAAAAAAAAAAAAAAAAA&#10;AAAAW0NvbnRlbnRfVHlwZXNdLnhtbFBLAQItABQABgAIAAAAIQA4/SH/1gAAAJQBAAALAAAAAAAA&#10;AAAAAAAAAC8BAABfcmVscy8ucmVsc1BLAQItABQABgAIAAAAIQDvyW+BdAIAAMcEAAAOAAAAAAAA&#10;AAAAAAAAAC4CAABkcnMvZTJvRG9jLnhtbFBLAQItABQABgAIAAAAIQAJzXSr3QAAAAcBAAAPAAAA&#10;AAAAAAAAAAAAAM4EAABkcnMvZG93bnJldi54bWxQSwUGAAAAAAQABADzAAAA2AUAAAAA&#10;" filled="f" strokecolor="#ed7d31" strokeweight="1.5pt">
                <v:stroke joinstyle="miter"/>
              </v:oval>
            </w:pict>
          </mc:Fallback>
        </mc:AlternateContent>
      </w:r>
      <w:r w:rsidR="007E3701" w:rsidRPr="007E3701">
        <w:rPr>
          <w:rFonts w:eastAsiaTheme="minorHAnsi" w:cs="ＭＳ Ｐゴシック"/>
          <w:kern w:val="0"/>
          <w:sz w:val="20"/>
          <w:szCs w:val="20"/>
        </w:rPr>
        <w:t>１．病室外の汚物処理室の感染性廃棄物用の容器に捨てる。</w:t>
      </w:r>
      <w:r w:rsidR="007E3701" w:rsidRPr="007E3701">
        <w:rPr>
          <w:rFonts w:eastAsiaTheme="minorHAnsi" w:cs="ＭＳ Ｐゴシック" w:hint="eastAsia"/>
          <w:kern w:val="0"/>
          <w:sz w:val="20"/>
          <w:szCs w:val="20"/>
        </w:rPr>
        <w:t xml:space="preserve">　</w:t>
      </w:r>
      <w:r w:rsidR="007E3701" w:rsidRPr="007E3701">
        <w:rPr>
          <w:rFonts w:eastAsiaTheme="minorHAnsi" w:cs="ＭＳ Ｐゴシック"/>
          <w:kern w:val="0"/>
          <w:sz w:val="20"/>
          <w:szCs w:val="20"/>
        </w:rPr>
        <w:t>２．病室内でエタノールに浸す。</w:t>
      </w:r>
    </w:p>
    <w:p w14:paraId="4EEE634D" w14:textId="60039092" w:rsidR="007E3701" w:rsidRPr="007E3701" w:rsidRDefault="007E3701" w:rsidP="007E3701">
      <w:pPr>
        <w:pStyle w:val="a4"/>
        <w:ind w:firstLineChars="200" w:firstLine="400"/>
        <w:rPr>
          <w:rFonts w:eastAsiaTheme="minorHAnsi" w:cs="ＭＳ Ｐゴシック"/>
          <w:kern w:val="0"/>
          <w:sz w:val="20"/>
          <w:szCs w:val="20"/>
        </w:rPr>
      </w:pPr>
      <w:r w:rsidRPr="007E3701">
        <w:rPr>
          <w:rFonts w:eastAsiaTheme="minorHAnsi" w:cs="ＭＳ Ｐゴシック"/>
          <w:kern w:val="0"/>
          <w:sz w:val="20"/>
          <w:szCs w:val="20"/>
        </w:rPr>
        <w:lastRenderedPageBreak/>
        <w:t>３．病室内で次亜塩素酸ナトリウム溶液に浸す。４． 病室内のゴミ箱に</w:t>
      </w:r>
      <w:r w:rsidRPr="007E3701">
        <w:rPr>
          <w:rFonts w:eastAsiaTheme="minorHAnsi" w:cs="ＭＳ Ｐゴシック" w:hint="eastAsia"/>
          <w:kern w:val="0"/>
          <w:sz w:val="20"/>
          <w:szCs w:val="20"/>
        </w:rPr>
        <w:t>そのまま</w:t>
      </w:r>
      <w:r w:rsidRPr="007E3701">
        <w:rPr>
          <w:rFonts w:eastAsiaTheme="minorHAnsi" w:cs="ＭＳ Ｐゴシック"/>
          <w:kern w:val="0"/>
          <w:sz w:val="20"/>
          <w:szCs w:val="20"/>
        </w:rPr>
        <w:t>捨てる。</w:t>
      </w:r>
    </w:p>
    <w:sectPr w:rsidR="007E3701" w:rsidRPr="007E3701" w:rsidSect="00E440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5B08" w14:textId="77777777" w:rsidR="005D14F5" w:rsidRDefault="005D14F5" w:rsidP="00633D3A">
      <w:r>
        <w:separator/>
      </w:r>
    </w:p>
  </w:endnote>
  <w:endnote w:type="continuationSeparator" w:id="0">
    <w:p w14:paraId="200E8342" w14:textId="77777777" w:rsidR="005D14F5" w:rsidRDefault="005D14F5" w:rsidP="0063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5B18" w14:textId="77777777" w:rsidR="005D14F5" w:rsidRDefault="005D14F5" w:rsidP="00633D3A">
      <w:r>
        <w:separator/>
      </w:r>
    </w:p>
  </w:footnote>
  <w:footnote w:type="continuationSeparator" w:id="0">
    <w:p w14:paraId="7382314F" w14:textId="77777777" w:rsidR="005D14F5" w:rsidRDefault="005D14F5" w:rsidP="0063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6E"/>
    <w:rsid w:val="00024CF5"/>
    <w:rsid w:val="00093A79"/>
    <w:rsid w:val="00187AAB"/>
    <w:rsid w:val="00221C41"/>
    <w:rsid w:val="002235B2"/>
    <w:rsid w:val="0032644F"/>
    <w:rsid w:val="003A1FE5"/>
    <w:rsid w:val="004272CF"/>
    <w:rsid w:val="004B00A9"/>
    <w:rsid w:val="004E774E"/>
    <w:rsid w:val="005D14F5"/>
    <w:rsid w:val="005F5AF9"/>
    <w:rsid w:val="00633D3A"/>
    <w:rsid w:val="006F7E59"/>
    <w:rsid w:val="00730F75"/>
    <w:rsid w:val="00750A87"/>
    <w:rsid w:val="007E3701"/>
    <w:rsid w:val="00864F48"/>
    <w:rsid w:val="009B4BFB"/>
    <w:rsid w:val="00AC6383"/>
    <w:rsid w:val="00AD4E3E"/>
    <w:rsid w:val="00AE706D"/>
    <w:rsid w:val="00BD75CD"/>
    <w:rsid w:val="00C328EC"/>
    <w:rsid w:val="00D01E13"/>
    <w:rsid w:val="00D12580"/>
    <w:rsid w:val="00D15D6A"/>
    <w:rsid w:val="00D21645"/>
    <w:rsid w:val="00D60AA8"/>
    <w:rsid w:val="00E4406E"/>
    <w:rsid w:val="00E617B8"/>
    <w:rsid w:val="00F1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26560"/>
  <w15:chartTrackingRefBased/>
  <w15:docId w15:val="{D09303AC-925C-44FC-8E99-95183445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4E3E"/>
    <w:pPr>
      <w:widowControl w:val="0"/>
      <w:jc w:val="both"/>
    </w:pPr>
  </w:style>
  <w:style w:type="paragraph" w:styleId="a5">
    <w:name w:val="header"/>
    <w:basedOn w:val="a"/>
    <w:link w:val="a6"/>
    <w:uiPriority w:val="99"/>
    <w:unhideWhenUsed/>
    <w:rsid w:val="00633D3A"/>
    <w:pPr>
      <w:tabs>
        <w:tab w:val="center" w:pos="4252"/>
        <w:tab w:val="right" w:pos="8504"/>
      </w:tabs>
      <w:snapToGrid w:val="0"/>
    </w:pPr>
  </w:style>
  <w:style w:type="character" w:customStyle="1" w:styleId="a6">
    <w:name w:val="ヘッダー (文字)"/>
    <w:basedOn w:val="a0"/>
    <w:link w:val="a5"/>
    <w:uiPriority w:val="99"/>
    <w:rsid w:val="00633D3A"/>
  </w:style>
  <w:style w:type="paragraph" w:styleId="a7">
    <w:name w:val="footer"/>
    <w:basedOn w:val="a"/>
    <w:link w:val="a8"/>
    <w:uiPriority w:val="99"/>
    <w:unhideWhenUsed/>
    <w:rsid w:val="00633D3A"/>
    <w:pPr>
      <w:tabs>
        <w:tab w:val="center" w:pos="4252"/>
        <w:tab w:val="right" w:pos="8504"/>
      </w:tabs>
      <w:snapToGrid w:val="0"/>
    </w:pPr>
  </w:style>
  <w:style w:type="character" w:customStyle="1" w:styleId="a8">
    <w:name w:val="フッター (文字)"/>
    <w:basedOn w:val="a0"/>
    <w:link w:val="a7"/>
    <w:uiPriority w:val="99"/>
    <w:rsid w:val="0063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dc:creator>
  <cp:keywords/>
  <dc:description/>
  <cp:lastModifiedBy>oa</cp:lastModifiedBy>
  <cp:revision>10</cp:revision>
  <cp:lastPrinted>2020-07-09T13:47:00Z</cp:lastPrinted>
  <dcterms:created xsi:type="dcterms:W3CDTF">2020-12-20T15:46:00Z</dcterms:created>
  <dcterms:modified xsi:type="dcterms:W3CDTF">2021-03-11T11:51:00Z</dcterms:modified>
</cp:coreProperties>
</file>